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5A4A8">
      <w:pPr>
        <w:spacing w:before="312" w:beforeLines="100" w:after="312" w:afterLines="100" w:line="360" w:lineRule="auto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44"/>
          <w:szCs w:val="44"/>
          <w:lang w:val="en-US" w:eastAsia="zh-CN"/>
        </w:rPr>
        <w:t>关于《</w:t>
      </w:r>
      <w:r>
        <w:rPr>
          <w:rFonts w:hint="eastAsia" w:ascii="Times New Roman" w:hAnsi="Times New Roman" w:eastAsia="宋体" w:cs="Times New Roman"/>
          <w:sz w:val="44"/>
          <w:szCs w:val="44"/>
          <w:lang w:val="en-US" w:eastAsia="zh-CN"/>
        </w:rPr>
        <w:t>湘潭市农村黑臭水体治理试点工程（湘乡市）项目（一期工程）</w:t>
      </w:r>
      <w:r>
        <w:rPr>
          <w:rFonts w:hint="default" w:ascii="Times New Roman" w:hAnsi="Times New Roman" w:eastAsia="宋体" w:cs="Times New Roman"/>
          <w:sz w:val="44"/>
          <w:szCs w:val="44"/>
          <w:lang w:val="en-US" w:eastAsia="zh-CN"/>
        </w:rPr>
        <w:t>环境影响预评估报告》的初步审查意见</w:t>
      </w:r>
    </w:p>
    <w:p w14:paraId="1C203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湘乡市住房和城乡建设局</w:t>
      </w:r>
      <w:r>
        <w:rPr>
          <w:rFonts w:hint="default" w:ascii="Times New Roman" w:hAnsi="Times New Roman" w:eastAsia="宋体" w:cs="Times New Roman"/>
          <w:sz w:val="32"/>
          <w:szCs w:val="32"/>
        </w:rPr>
        <w:t>：</w:t>
      </w:r>
    </w:p>
    <w:p w14:paraId="5F718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你单位报送的由湖南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蓝方环保科技</w:t>
      </w:r>
      <w:r>
        <w:rPr>
          <w:rFonts w:hint="default" w:ascii="Times New Roman" w:hAnsi="Times New Roman" w:eastAsia="宋体" w:cs="Times New Roman"/>
          <w:sz w:val="32"/>
          <w:szCs w:val="32"/>
        </w:rPr>
        <w:t>有限公司编制的</w:t>
      </w:r>
      <w:r>
        <w:rPr>
          <w:rFonts w:hint="default" w:ascii="Times New Roman" w:hAnsi="Times New Roman" w:eastAsia="宋体" w:cs="Times New Roman"/>
          <w:bCs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湘潭市农村黑臭水体治理试点工程（湘乡市）项目（一期工程）</w:t>
      </w:r>
      <w:r>
        <w:rPr>
          <w:rFonts w:hint="default" w:ascii="Times New Roman" w:hAnsi="Times New Roman" w:eastAsia="宋体" w:cs="Times New Roman"/>
          <w:sz w:val="32"/>
          <w:szCs w:val="32"/>
        </w:rPr>
        <w:t>环境影响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预评估</w:t>
      </w:r>
      <w:r>
        <w:rPr>
          <w:rFonts w:hint="default" w:ascii="Times New Roman" w:hAnsi="Times New Roman" w:eastAsia="宋体" w:cs="Times New Roman"/>
          <w:sz w:val="32"/>
          <w:szCs w:val="32"/>
        </w:rPr>
        <w:t>报告》（以下简称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预评估报告</w:t>
      </w:r>
      <w:r>
        <w:rPr>
          <w:rFonts w:hint="default" w:ascii="Times New Roman" w:hAnsi="Times New Roman" w:eastAsia="宋体" w:cs="Times New Roman"/>
          <w:sz w:val="32"/>
          <w:szCs w:val="32"/>
        </w:rPr>
        <w:t>）及相关资料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已</w:t>
      </w:r>
      <w:r>
        <w:rPr>
          <w:rFonts w:hint="default" w:ascii="Times New Roman" w:hAnsi="Times New Roman" w:eastAsia="宋体" w:cs="Times New Roman"/>
          <w:sz w:val="32"/>
          <w:szCs w:val="32"/>
        </w:rPr>
        <w:t>收悉。经审查，出具意见如下：</w:t>
      </w:r>
      <w:bookmarkStart w:id="1" w:name="_GoBack"/>
      <w:bookmarkEnd w:id="1"/>
    </w:p>
    <w:p w14:paraId="37767B3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bCs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</w:t>
      </w:r>
      <w:r>
        <w:rPr>
          <w:rFonts w:hint="default" w:ascii="Times New Roman" w:hAnsi="Times New Roman" w:eastAsia="宋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拟投资</w:t>
      </w:r>
      <w:bookmarkStart w:id="0" w:name="_Hlk121242776"/>
      <w:r>
        <w:rPr>
          <w:rFonts w:hint="default" w:ascii="Times New Roman" w:hAnsi="Times New Roman" w:eastAsia="宋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4338.70万元，</w:t>
      </w:r>
      <w:bookmarkEnd w:id="0"/>
      <w:r>
        <w:rPr>
          <w:rFonts w:hint="default" w:ascii="Times New Roman" w:hAnsi="Times New Roman" w:eastAsia="宋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湘潭市湘乡市昆仑桥街道办事处金南村康家塘、湘潭市湘乡市东山街道办事处东胜村、东台村丰收渠、湘潭市湘乡市望春门街道办事处联盟村鸭子塘、湘潭市湘乡市月山镇马龙村大黄台塘、湘潭市湘乡市毛田镇增加村采石塘、湘潭市湘乡市白田镇石江村乌江河、湘潭市湘乡市虞唐镇虞唐村争光河、湘潭市湘乡市虞唐镇大麓村排水沟渠、湘潭市湘乡市壶天镇石狮村椿木塘9处黑臭水体治理。</w:t>
      </w:r>
    </w:p>
    <w:p w14:paraId="414275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二、经查阅《产业结构调整指导目录（20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年本）》，拟建项目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属于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鼓励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类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，项目建设符合国家产业政策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项目选址符合湘乡市总体规划和土地利用规划，符合生态环境分区管控要求</w:t>
      </w:r>
      <w:r>
        <w:rPr>
          <w:rFonts w:hint="default" w:ascii="Times New Roman" w:hAnsi="Times New Roman" w:eastAsia="宋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。项目无明显环境制约因素，拟建工程可行。</w:t>
      </w:r>
    </w:p>
    <w:p w14:paraId="3BC74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根据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报告表</w:t>
      </w:r>
      <w:r>
        <w:rPr>
          <w:rFonts w:hint="default" w:ascii="Times New Roman" w:hAnsi="Times New Roman" w:eastAsia="宋体" w:cs="Times New Roman"/>
          <w:sz w:val="32"/>
          <w:szCs w:val="32"/>
        </w:rPr>
        <w:t>论证结果，在落实报告要求采取的污染防治措施、环境风险防控措施、严格环境管理的前提下，施工期造成的不利环境影响能得到有效控制，项目造成的环境影响和环境风险是可以接受的。</w:t>
      </w:r>
    </w:p>
    <w:p w14:paraId="13EAB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三、原则同意你单位可在审查意见基础上开展其他前期工作，需在项目施工建设前完善相关环保手续。</w:t>
      </w:r>
    </w:p>
    <w:p w14:paraId="45BD5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</w:p>
    <w:p w14:paraId="1BC22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 xml:space="preserve">               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</w:p>
    <w:p w14:paraId="4DB31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</w:p>
    <w:p w14:paraId="05B7BE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</w:p>
    <w:p w14:paraId="65490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湘潭市生态环境局湘乡分局</w:t>
      </w:r>
    </w:p>
    <w:p w14:paraId="5EA4F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 xml:space="preserve">                    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sz w:val="32"/>
          <w:szCs w:val="32"/>
        </w:rPr>
        <w:t>202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32"/>
          <w:szCs w:val="32"/>
        </w:rPr>
        <w:t>年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sz w:val="32"/>
          <w:szCs w:val="32"/>
        </w:rPr>
        <w:t>月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5237A"/>
    <w:multiLevelType w:val="singleLevel"/>
    <w:tmpl w:val="9DC5237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wMGYyZGZmYzJmMzE0NGY2OGM2OTZlMTY4MDY2NDcifQ=="/>
  </w:docVars>
  <w:rsids>
    <w:rsidRoot w:val="00000000"/>
    <w:rsid w:val="007E0963"/>
    <w:rsid w:val="00B96FCD"/>
    <w:rsid w:val="037325E9"/>
    <w:rsid w:val="0E17468F"/>
    <w:rsid w:val="21BA646E"/>
    <w:rsid w:val="2FA06CAC"/>
    <w:rsid w:val="35800CEA"/>
    <w:rsid w:val="366D4898"/>
    <w:rsid w:val="48F03833"/>
    <w:rsid w:val="557C1366"/>
    <w:rsid w:val="66D36D0F"/>
    <w:rsid w:val="69BA3375"/>
    <w:rsid w:val="74647A7D"/>
    <w:rsid w:val="7C1C0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Leox21.Org</Company>
  <Pages>2</Pages>
  <Words>521</Words>
  <Characters>550</Characters>
  <Lines>6</Lines>
  <Paragraphs>1</Paragraphs>
  <TotalTime>1</TotalTime>
  <ScaleCrop>false</ScaleCrop>
  <LinksUpToDate>false</LinksUpToDate>
  <CharactersWithSpaces>594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2023-01-10T00:52:00Z</dcterms:created>
  <dc:creator>yung shaw</dc:creator>
  <cp:lastModifiedBy>踏雪寻梅</cp:lastModifiedBy>
  <cp:lastPrinted>2024-09-02T02:14:00Z</cp:lastPrinted>
  <dcterms:modified xsi:type="dcterms:W3CDTF">2025-10-11T05:12:01Z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4E4E931EB6F541199966439BAE29C86F_13</vt:lpwstr>
  </property>
  <property fmtid="{D5CDD505-2E9C-101B-9397-08002B2CF9AE}" pid="4" name="KSOTemplateDocerSaveRecord">
    <vt:lpwstr>eyJoZGlkIjoiMzhiMTI1ODQzZjY5ZmZlOGM5NTQ0NzQ5ZWQ3YjA1MTciLCJ1c2VySWQiOiI0NDcyOTU0MzEifQ==</vt:lpwstr>
  </property>
</Properties>
</file>