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ind w:firstLine="560" w:firstLineChars="200"/>
        <w:jc w:val="both"/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附件1</w:t>
      </w:r>
    </w:p>
    <w:tbl>
      <w:tblPr>
        <w:tblStyle w:val="2"/>
        <w:tblW w:w="871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5"/>
        <w:gridCol w:w="990"/>
        <w:gridCol w:w="1185"/>
        <w:gridCol w:w="2130"/>
        <w:gridCol w:w="2025"/>
        <w:gridCol w:w="18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871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5E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5E"/>
                <w:kern w:val="0"/>
                <w:sz w:val="36"/>
                <w:szCs w:val="36"/>
                <w:u w:val="none"/>
                <w:lang w:val="en-US" w:eastAsia="zh-CN" w:bidi="ar"/>
              </w:rPr>
              <w:t>2024年湘乡市物业管理招投标专家库培训班名单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　号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　名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相关专业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执业资格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　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屈志坚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物业管理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物业管理师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周丽程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物业管理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项目经理证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彭岳平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物业管理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物业管理师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物业管理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物业管理师（会计）  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　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物业管理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物业管理师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　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物业管理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物业管理师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周桂英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物业管理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物业管理师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　斌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房地产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经济师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蒋世军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物业管理</w:t>
            </w:r>
            <w:bookmarkStart w:id="0" w:name="_GoBack"/>
            <w:bookmarkEnd w:id="0"/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项目经理证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潘海波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专家资格证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朱建明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建筑工程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杨围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建筑工程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肖兵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物业管理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项目经理证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文超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建筑工程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朱泽亮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房地产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经济师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李明辉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房地产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经济师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谌军民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建筑工程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欧园环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法律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律师证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候猛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建筑工程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工程师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中级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VhMTlhMWQxYjg4NzRkZjc4NDRlYTQ4MTRmYTAyYTMifQ=="/>
  </w:docVars>
  <w:rsids>
    <w:rsidRoot w:val="1A1D42A5"/>
    <w:rsid w:val="0FFE6647"/>
    <w:rsid w:val="1A1D4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2024-03-21T03:13:00Z</dcterms:created>
  <dc:creator>张大大</dc:creator>
  <cp:lastModifiedBy>张大大</cp:lastModifiedBy>
  <dcterms:modified xsi:type="dcterms:W3CDTF">2024-04-15T01:08:13Z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9BE8BBA102914B4A800F8731FBD6A093_13</vt:lpwstr>
  </property>
</Properties>
</file>