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2023年山枣镇综合行政执法工作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 告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2023年山枣镇综合行政执法工作在山枣镇党委政府的正确领导下，工作有序推进，现作如下汇报：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一、基本情况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山枣镇现有执法资格人员6人，其中综合行政执法大队专职执法人员4人。今年来，综合行政执法大队在镇党委、政府的领导下，积极开展工作，在违法用地、违法捕鱼、野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外用火、秸秆禁烧等领域开展了执法检查85场次，行政许可93件，送达房屋违建暂停执法文书4分，收缴违法渔具20余件，开展了执法宣传4场次。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二、当前工作情况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照《湘乡市深化乡镇（街道）综合行政执法体制改革实施办法》（下面简称“办法”）的通知要求，镇党委在党委会上进行了专题学习，组织班子成员及站办所积极研讨、认真调研，制定了《山枣镇综合行政执法工作草案》，成立了由党委书记任指导员、镇长任组长、分管领导任常务副组长、其他班子成员任副组长、站办所负责人任成员的改革工作领导小组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三、存在的困难及问题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按照《办法》要求，下一步乡镇综合行政执法的权责清单将会出台，同时，相关业务主管部门也会依法赋权给乡镇，乡镇执法范围将会较大幅度的扩大，“上面千根线、下面一根针”的模式将会使乡镇执法力量显得薄弱。同时，乡镇干部的流动性相对较强，特别是有能力、想进步的干部因为提拨、遴选等方式离开乡镇或岗位，如何保证执法队伍的相对稳定，也是目前需要认真考虑的问题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2、就我镇目前的情况来说，执法人员对一些专业领域的法律法规了解甚少，执法过程中的法律运用生疏。按照《办法》要求：“乡镇要确保各执法领域不少于2名具有相应执法能力人员”这个要求在短时间内难以实现，虽然市《办法》提出在半年过渡期内采取“师带徒”的方式开展执法，但根据违法行为的突发性和时效性特点，半年过渡期显然不够。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执法工作涉及到日常巡查和现场执法，日常巡查需要调用车辆，现场执法需要执法器材，执法人员需要执法服装和办公用品，《办法》里也提到乡镇需要配备车辆、器材、办公设施等，同时也明确了经费由市、乡财政预算管理和保障，经费保障的到位程度也是影响执法效果的一个重要因素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4、执法过程中面临的群众监督问题。现在的自媒体社会，人人都是信息发布员，执法过程中不可避免的会面临群众摄像、照像、发布视频甚至故意歪曲事实的行为，如何应对和降低影响，需要我们认真思考。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四、下步的规划和建议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1、在工作实践中认真吸取经验教训，逐步完善《山枣镇综合行政执法工作草案》，形成符合我镇实际，有可操作性的工作方案。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政府应提供充足的经费保障，确保乡镇执法队伍的工资、福利待遇和</w:t>
      </w:r>
      <w:r>
        <w:rPr>
          <w:rFonts w:hint="eastAsia" w:ascii="仿宋" w:hAnsi="仿宋" w:eastAsia="仿宋"/>
          <w:sz w:val="32"/>
          <w:szCs w:val="32"/>
        </w:rPr>
        <w:t>执法</w:t>
      </w:r>
      <w:r>
        <w:rPr>
          <w:rFonts w:ascii="仿宋" w:hAnsi="仿宋" w:eastAsia="仿宋"/>
          <w:sz w:val="32"/>
          <w:szCs w:val="32"/>
        </w:rPr>
        <w:t>经费等方面的支出得到充分保障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避免因经费问题导致执法人员的不满和流失。</w:t>
      </w:r>
      <w:r>
        <w:rPr>
          <w:rFonts w:hint="eastAsia" w:ascii="仿宋" w:hAnsi="仿宋" w:eastAsia="仿宋"/>
          <w:sz w:val="32"/>
          <w:szCs w:val="32"/>
        </w:rPr>
        <w:t>要</w:t>
      </w:r>
      <w:r>
        <w:rPr>
          <w:rFonts w:ascii="仿宋" w:hAnsi="仿宋" w:eastAsia="仿宋"/>
          <w:sz w:val="32"/>
          <w:szCs w:val="32"/>
        </w:rPr>
        <w:t>为乡镇执法队伍建立清晰的职业发展路径，使他们有明确的职业目标和晋升机会，提高他们的工作满意度和稳定性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</w:t>
      </w:r>
      <w:r>
        <w:rPr>
          <w:rFonts w:ascii="仿宋" w:hAnsi="仿宋" w:eastAsia="仿宋"/>
          <w:sz w:val="32"/>
          <w:szCs w:val="32"/>
        </w:rPr>
        <w:t>定期组织乡镇执法人员进行培训和教育，提高他们的法律意识和执法水平</w:t>
      </w:r>
      <w:r>
        <w:rPr>
          <w:rFonts w:hint="eastAsia" w:ascii="仿宋" w:hAnsi="仿宋" w:eastAsia="仿宋"/>
          <w:sz w:val="32"/>
          <w:szCs w:val="32"/>
        </w:rPr>
        <w:t>。依法赋权的业务主管部门要加强与乡镇的协调联动，采取“师带徒”的方式，通过现场执法，让乡镇执法人员基本掌握了专业领域的执法能力，再让乡镇自行执法。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4、加强执法人员</w:t>
      </w:r>
      <w:r>
        <w:rPr>
          <w:rFonts w:ascii="仿宋" w:hAnsi="仿宋" w:eastAsia="仿宋"/>
          <w:sz w:val="32"/>
          <w:szCs w:val="32"/>
        </w:rPr>
        <w:t>的职业道德教育，提高他们的职业素养</w:t>
      </w:r>
      <w:r>
        <w:rPr>
          <w:rFonts w:hint="eastAsia" w:ascii="仿宋" w:hAnsi="仿宋" w:eastAsia="仿宋"/>
          <w:sz w:val="32"/>
          <w:szCs w:val="32"/>
        </w:rPr>
        <w:t>和</w:t>
      </w:r>
      <w:r>
        <w:rPr>
          <w:rFonts w:ascii="仿宋" w:hAnsi="仿宋" w:eastAsia="仿宋"/>
          <w:sz w:val="32"/>
          <w:szCs w:val="32"/>
        </w:rPr>
        <w:t>责任感</w:t>
      </w:r>
      <w:r>
        <w:rPr>
          <w:rFonts w:hint="eastAsia" w:ascii="仿宋" w:hAnsi="仿宋" w:eastAsia="仿宋"/>
          <w:sz w:val="32"/>
          <w:szCs w:val="32"/>
        </w:rPr>
        <w:t>，推进公正文明执法。同时，宣传和舆论引导要跟上改革步伐，减少执法带来的负面影响。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山枣镇人民政府</w:t>
      </w:r>
    </w:p>
    <w:p>
      <w:pPr>
        <w:ind w:firstLine="4000" w:firstLineChars="1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2023年10月20日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E4E"/>
    <w:rsid w:val="00074D65"/>
    <w:rsid w:val="0024484A"/>
    <w:rsid w:val="00270F5D"/>
    <w:rsid w:val="002D5E4E"/>
    <w:rsid w:val="00327F62"/>
    <w:rsid w:val="00353D90"/>
    <w:rsid w:val="00366AF6"/>
    <w:rsid w:val="003E5666"/>
    <w:rsid w:val="00474826"/>
    <w:rsid w:val="00562E2A"/>
    <w:rsid w:val="006E2D35"/>
    <w:rsid w:val="007444B2"/>
    <w:rsid w:val="00853928"/>
    <w:rsid w:val="008B3F72"/>
    <w:rsid w:val="00901A48"/>
    <w:rsid w:val="009422EA"/>
    <w:rsid w:val="00946424"/>
    <w:rsid w:val="00A76B97"/>
    <w:rsid w:val="00AC0657"/>
    <w:rsid w:val="00E141D1"/>
    <w:rsid w:val="00E252F7"/>
    <w:rsid w:val="00FD1531"/>
    <w:rsid w:val="334E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4401ED3-AC4C-429E-A328-3C86A96D36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201</Words>
  <Characters>1146</Characters>
  <Lines>9</Lines>
  <Paragraphs>2</Paragraphs>
  <TotalTime>7</TotalTime>
  <ScaleCrop>false</ScaleCrop>
  <LinksUpToDate>false</LinksUpToDate>
  <CharactersWithSpaces>1345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2023-09-18T07:12:00Z</dcterms:created>
  <dc:creator>Windows 用户</dc:creator>
  <cp:lastModifiedBy>WPS_1653289075</cp:lastModifiedBy>
  <cp:lastPrinted>2023-09-18T07:11:00Z</cp:lastPrinted>
  <dcterms:modified xsi:type="dcterms:W3CDTF">2023-11-20T07:53:49Z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264A01E55B4546A883379F270590073B_13</vt:lpwstr>
  </property>
</Properties>
</file>