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89295B" w:rsidRDefault="0089295B" w:rsidP="0089295B">
      <w:pPr>
        <w:pStyle w:val="Default"/>
        <w:jc w:val="center"/>
        <w:rPr>
          <w:sz w:val="84"/>
          <w:szCs w:val="84"/>
        </w:rPr>
      </w:pPr>
      <w:r>
        <w:rPr>
          <w:rFonts w:hint="eastAsia"/>
          <w:sz w:val="84"/>
          <w:szCs w:val="84"/>
        </w:rPr>
        <w:t>2021年度</w:t>
      </w:r>
    </w:p>
    <w:p w:rsidR="0089295B" w:rsidRDefault="0089295B" w:rsidP="0089295B">
      <w:pPr>
        <w:pStyle w:val="Default"/>
        <w:jc w:val="center"/>
        <w:rPr>
          <w:sz w:val="84"/>
          <w:szCs w:val="84"/>
        </w:rPr>
      </w:pPr>
      <w:r>
        <w:rPr>
          <w:rFonts w:hint="eastAsia"/>
          <w:sz w:val="84"/>
          <w:szCs w:val="84"/>
        </w:rPr>
        <w:t>湘乡市妇幼保健院部门决算</w:t>
      </w:r>
    </w:p>
    <w:p w:rsidR="009B3ADF" w:rsidRPr="0089295B"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37197D" w:rsidRDefault="0037197D" w:rsidP="00FE6269">
      <w:pPr>
        <w:pStyle w:val="Default"/>
        <w:jc w:val="center"/>
        <w:rPr>
          <w:sz w:val="32"/>
          <w:szCs w:val="32"/>
        </w:rPr>
      </w:pPr>
    </w:p>
    <w:p w:rsidR="00FF5CD6" w:rsidRDefault="00FF5CD6" w:rsidP="00FE6269">
      <w:pPr>
        <w:pStyle w:val="Default"/>
        <w:jc w:val="center"/>
        <w:rPr>
          <w:sz w:val="32"/>
          <w:szCs w:val="32"/>
        </w:rPr>
      </w:pPr>
    </w:p>
    <w:p w:rsidR="00FF5CD6" w:rsidRPr="00FF5CD6" w:rsidRDefault="00FF5CD6" w:rsidP="00FE6269">
      <w:pPr>
        <w:pStyle w:val="Default"/>
        <w:jc w:val="center"/>
        <w:rPr>
          <w:sz w:val="32"/>
          <w:szCs w:val="32"/>
        </w:rPr>
      </w:pPr>
    </w:p>
    <w:p w:rsidR="00A70B02" w:rsidRDefault="00A70B02" w:rsidP="00FE6269">
      <w:pPr>
        <w:pStyle w:val="Default"/>
        <w:jc w:val="center"/>
        <w:rPr>
          <w:sz w:val="32"/>
          <w:szCs w:val="32"/>
        </w:rPr>
      </w:pPr>
    </w:p>
    <w:p w:rsidR="009E6817" w:rsidRPr="009E6817" w:rsidRDefault="009E6817" w:rsidP="00FE6269">
      <w:pPr>
        <w:pStyle w:val="Default"/>
        <w:jc w:val="center"/>
        <w:rPr>
          <w:sz w:val="32"/>
          <w:szCs w:val="32"/>
        </w:rPr>
      </w:pPr>
    </w:p>
    <w:p w:rsidR="00FE6269" w:rsidRPr="0037197D" w:rsidRDefault="00FE6269" w:rsidP="009B3ADF">
      <w:pPr>
        <w:pStyle w:val="Default"/>
        <w:spacing w:line="540" w:lineRule="exact"/>
        <w:jc w:val="center"/>
        <w:rPr>
          <w:sz w:val="56"/>
          <w:szCs w:val="56"/>
        </w:rPr>
      </w:pPr>
    </w:p>
    <w:p w:rsidR="00FE6269" w:rsidRDefault="00FE6269" w:rsidP="0032192B">
      <w:pPr>
        <w:pStyle w:val="Default"/>
        <w:spacing w:line="500" w:lineRule="exact"/>
        <w:jc w:val="center"/>
        <w:rPr>
          <w:rFonts w:hint="eastAsia"/>
          <w:b/>
          <w:sz w:val="36"/>
          <w:szCs w:val="28"/>
        </w:rPr>
      </w:pPr>
    </w:p>
    <w:p w:rsidR="00E91682" w:rsidRDefault="00E91682" w:rsidP="0032192B">
      <w:pPr>
        <w:pStyle w:val="Default"/>
        <w:spacing w:line="500" w:lineRule="exact"/>
        <w:jc w:val="center"/>
        <w:rPr>
          <w:b/>
          <w:sz w:val="36"/>
          <w:szCs w:val="28"/>
        </w:rPr>
      </w:pPr>
    </w:p>
    <w:p w:rsidR="009E6817" w:rsidRDefault="009E6817" w:rsidP="0032192B">
      <w:pPr>
        <w:pStyle w:val="Default"/>
        <w:spacing w:line="500" w:lineRule="exact"/>
        <w:jc w:val="center"/>
        <w:rPr>
          <w:b/>
          <w:sz w:val="36"/>
          <w:szCs w:val="28"/>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lastRenderedPageBreak/>
        <w:t>目录</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int="eastAsia"/>
          <w:b/>
          <w:sz w:val="28"/>
          <w:szCs w:val="28"/>
        </w:rPr>
        <w:t>第一部分</w:t>
      </w:r>
      <w:r w:rsidR="0089295B">
        <w:rPr>
          <w:rFonts w:hint="eastAsia"/>
          <w:b/>
          <w:sz w:val="28"/>
          <w:szCs w:val="28"/>
        </w:rPr>
        <w:t>湘乡市妇幼保健院</w:t>
      </w:r>
      <w:r w:rsidRPr="00B63572">
        <w:rPr>
          <w:rFonts w:hint="eastAsia"/>
          <w:b/>
          <w:sz w:val="28"/>
          <w:szCs w:val="28"/>
        </w:rPr>
        <w:t>概况</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第二部分</w:t>
      </w:r>
      <w:r w:rsidRPr="00B63572">
        <w:rPr>
          <w:rFonts w:hAnsi="仿宋_GB2312"/>
          <w:b/>
          <w:sz w:val="28"/>
          <w:szCs w:val="28"/>
        </w:rPr>
        <w:t>20</w:t>
      </w:r>
      <w:r w:rsidR="00A92E9F" w:rsidRPr="00B63572">
        <w:rPr>
          <w:rFonts w:hAnsi="仿宋_GB2312" w:hint="eastAsia"/>
          <w:b/>
          <w:sz w:val="28"/>
          <w:szCs w:val="28"/>
        </w:rPr>
        <w:t>2</w:t>
      </w:r>
      <w:r w:rsidR="00182373">
        <w:rPr>
          <w:rFonts w:hAnsi="仿宋_GB2312" w:hint="eastAsia"/>
          <w:b/>
          <w:sz w:val="28"/>
          <w:szCs w:val="28"/>
        </w:rPr>
        <w:t>1</w:t>
      </w:r>
      <w:r w:rsidRPr="00B63572">
        <w:rPr>
          <w:rFonts w:hAnsi="仿宋_GB2312" w:hint="eastAsia"/>
          <w:b/>
          <w:sz w:val="28"/>
          <w:szCs w:val="28"/>
        </w:rPr>
        <w:t>年度部门决算表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w:t>
      </w:r>
      <w:r w:rsidR="00202C14">
        <w:rPr>
          <w:rFonts w:asciiTheme="minorEastAsia" w:eastAsiaTheme="minorEastAsia" w:hAnsiTheme="minorEastAsia" w:cs="仿宋_GB2312" w:hint="eastAsia"/>
          <w:sz w:val="28"/>
          <w:szCs w:val="28"/>
        </w:rPr>
        <w:t>明细</w:t>
      </w:r>
      <w:r w:rsidRPr="00B63572">
        <w:rPr>
          <w:rFonts w:asciiTheme="minorEastAsia" w:eastAsiaTheme="minorEastAsia" w:hAnsiTheme="minorEastAsia" w:cs="仿宋_GB2312"/>
          <w:sz w:val="28"/>
          <w:szCs w:val="28"/>
        </w:rPr>
        <w:t>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第三部分</w:t>
      </w:r>
      <w:r w:rsidRPr="00B63572">
        <w:rPr>
          <w:rFonts w:hAnsi="仿宋_GB2312"/>
          <w:b/>
          <w:sz w:val="28"/>
          <w:szCs w:val="28"/>
        </w:rPr>
        <w:t>20</w:t>
      </w:r>
      <w:r w:rsidR="00A92E9F" w:rsidRPr="00B63572">
        <w:rPr>
          <w:rFonts w:hAnsi="仿宋_GB2312" w:hint="eastAsia"/>
          <w:b/>
          <w:sz w:val="28"/>
          <w:szCs w:val="28"/>
        </w:rPr>
        <w:t>2</w:t>
      </w:r>
      <w:r w:rsidR="00182373">
        <w:rPr>
          <w:rFonts w:hAnsi="仿宋_GB2312" w:hint="eastAsia"/>
          <w:b/>
          <w:sz w:val="28"/>
          <w:szCs w:val="28"/>
        </w:rPr>
        <w:t>1</w:t>
      </w:r>
      <w:r w:rsidRPr="00B63572">
        <w:rPr>
          <w:rFonts w:hAnsi="仿宋_GB2312" w:hint="eastAsia"/>
          <w:b/>
          <w:sz w:val="28"/>
          <w:szCs w:val="28"/>
        </w:rPr>
        <w:t>年度部门决算情况说明</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B63572">
      <w:pPr>
        <w:spacing w:line="500" w:lineRule="exact"/>
        <w:ind w:firstLineChars="250" w:firstLine="700"/>
        <w:jc w:val="left"/>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w:t>
      </w:r>
      <w:r w:rsidR="00202C14">
        <w:rPr>
          <w:rFonts w:ascii="仿宋_GB2312" w:hAnsi="仿宋_GB2312" w:cs="仿宋_GB2312" w:hint="eastAsia"/>
          <w:color w:val="000000"/>
          <w:kern w:val="0"/>
          <w:sz w:val="28"/>
          <w:szCs w:val="28"/>
        </w:rPr>
        <w:t>“</w:t>
      </w:r>
      <w:r w:rsidRPr="00B63572">
        <w:rPr>
          <w:rFonts w:ascii="仿宋_GB2312" w:hAnsi="仿宋_GB2312" w:cs="仿宋_GB2312"/>
          <w:color w:val="000000"/>
          <w:kern w:val="0"/>
          <w:sz w:val="28"/>
          <w:szCs w:val="28"/>
        </w:rPr>
        <w:t>三公</w:t>
      </w:r>
      <w:r w:rsidR="00202C14">
        <w:rPr>
          <w:rFonts w:ascii="仿宋_GB2312" w:hAnsi="仿宋_GB2312" w:cs="仿宋_GB2312" w:hint="eastAsia"/>
          <w:color w:val="000000"/>
          <w:kern w:val="0"/>
          <w:sz w:val="28"/>
          <w:szCs w:val="28"/>
        </w:rPr>
        <w:t>”</w:t>
      </w:r>
      <w:r w:rsidRPr="00B63572">
        <w:rPr>
          <w:rFonts w:ascii="仿宋_GB2312" w:hAnsi="仿宋_GB2312" w:cs="仿宋_GB2312"/>
          <w:color w:val="000000"/>
          <w:kern w:val="0"/>
          <w:sz w:val="28"/>
          <w:szCs w:val="28"/>
        </w:rPr>
        <w:t>经费支出决算情况说明</w:t>
      </w:r>
    </w:p>
    <w:p w:rsidR="00265724"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A92E9F"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九</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机关运行经费支出说明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十、一般性支出情况</w:t>
      </w:r>
      <w:r w:rsidR="00202C14">
        <w:rPr>
          <w:rFonts w:ascii="仿宋_GB2312" w:hAnsi="仿宋_GB2312" w:cs="仿宋_GB2312" w:hint="eastAsia"/>
          <w:color w:val="000000"/>
          <w:kern w:val="0"/>
          <w:sz w:val="28"/>
          <w:szCs w:val="28"/>
        </w:rPr>
        <w:t>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十一、政府采购支出说明</w:t>
      </w:r>
    </w:p>
    <w:p w:rsidR="00E8683C" w:rsidRPr="00202C82" w:rsidRDefault="00E8683C" w:rsidP="00B63572">
      <w:pPr>
        <w:pStyle w:val="Default"/>
        <w:spacing w:line="50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十二、</w:t>
      </w:r>
      <w:r w:rsidR="00202C82" w:rsidRPr="00202C82">
        <w:rPr>
          <w:rFonts w:ascii="仿宋_GB2312" w:eastAsiaTheme="minorEastAsia" w:hAnsi="仿宋_GB2312" w:cs="仿宋_GB2312" w:hint="eastAsia"/>
          <w:sz w:val="28"/>
          <w:szCs w:val="28"/>
        </w:rPr>
        <w:t>国有资产占用情况说明</w:t>
      </w:r>
    </w:p>
    <w:p w:rsidR="00202C82" w:rsidRPr="00B63572" w:rsidRDefault="00202C82" w:rsidP="00202C82">
      <w:pPr>
        <w:pStyle w:val="Default"/>
        <w:spacing w:line="50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t>十三、</w:t>
      </w:r>
      <w:r w:rsidRPr="00FE6269">
        <w:rPr>
          <w:rFonts w:asciiTheme="minorEastAsia" w:eastAsiaTheme="minorEastAsia" w:hAnsiTheme="minorEastAsia" w:cs="仿宋_GB2312" w:hint="eastAsia"/>
          <w:sz w:val="28"/>
          <w:szCs w:val="28"/>
        </w:rPr>
        <w:t>202</w:t>
      </w:r>
      <w:r w:rsidR="00182373">
        <w:rPr>
          <w:rFonts w:asciiTheme="minorEastAsia" w:eastAsiaTheme="minorEastAsia" w:hAnsiTheme="minorEastAsia" w:cs="仿宋_GB2312" w:hint="eastAsia"/>
          <w:sz w:val="28"/>
          <w:szCs w:val="28"/>
        </w:rPr>
        <w:t>1</w:t>
      </w:r>
      <w:r w:rsidRPr="00FE6269">
        <w:rPr>
          <w:rFonts w:asciiTheme="minorEastAsia" w:eastAsiaTheme="minorEastAsia" w:hAnsiTheme="minorEastAsia" w:cs="仿宋_GB2312" w:hint="eastAsia"/>
          <w:sz w:val="28"/>
          <w:szCs w:val="28"/>
        </w:rPr>
        <w:t>年</w:t>
      </w:r>
      <w:r w:rsidRPr="00202C82">
        <w:rPr>
          <w:rFonts w:ascii="仿宋_GB2312" w:eastAsiaTheme="minorEastAsia" w:hAnsi="仿宋_GB2312" w:cs="仿宋_GB2312" w:hint="eastAsia"/>
          <w:sz w:val="28"/>
          <w:szCs w:val="28"/>
        </w:rPr>
        <w:t>度预算绩效情况说明</w:t>
      </w:r>
    </w:p>
    <w:p w:rsidR="009B3ADF" w:rsidRPr="00B63572" w:rsidRDefault="009B3ADF" w:rsidP="00E8683C">
      <w:pPr>
        <w:autoSpaceDE w:val="0"/>
        <w:autoSpaceDN w:val="0"/>
        <w:adjustRightInd w:val="0"/>
        <w:spacing w:line="500" w:lineRule="exact"/>
        <w:jc w:val="lef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t>第四部分名词解释</w:t>
      </w:r>
    </w:p>
    <w:p w:rsidR="00B63572" w:rsidRPr="00B63572" w:rsidRDefault="00B63572" w:rsidP="00E8683C">
      <w:pPr>
        <w:autoSpaceDE w:val="0"/>
        <w:autoSpaceDN w:val="0"/>
        <w:adjustRightInd w:val="0"/>
        <w:spacing w:line="500" w:lineRule="exact"/>
        <w:jc w:val="left"/>
        <w:rPr>
          <w:rFonts w:ascii="黑体" w:eastAsia="黑体" w:hAnsi="黑体" w:cs="仿宋_GB2312"/>
          <w:b/>
          <w:color w:val="000000"/>
          <w:kern w:val="0"/>
          <w:sz w:val="28"/>
          <w:szCs w:val="28"/>
        </w:rPr>
      </w:pPr>
      <w:r w:rsidRPr="00B63572">
        <w:rPr>
          <w:rFonts w:ascii="黑体" w:eastAsia="黑体" w:hAnsi="黑体" w:cs="黑体" w:hint="eastAsia"/>
          <w:b/>
          <w:color w:val="000000"/>
          <w:kern w:val="0"/>
          <w:sz w:val="28"/>
          <w:szCs w:val="28"/>
        </w:rPr>
        <w:t>第五部分附件</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89295B" w:rsidRPr="00E91682" w:rsidRDefault="0089295B" w:rsidP="0089295B">
      <w:pPr>
        <w:pStyle w:val="Default"/>
        <w:jc w:val="center"/>
        <w:rPr>
          <w:sz w:val="72"/>
          <w:szCs w:val="72"/>
        </w:rPr>
      </w:pPr>
      <w:r w:rsidRPr="00E91682">
        <w:rPr>
          <w:rFonts w:hint="eastAsia"/>
          <w:sz w:val="72"/>
          <w:szCs w:val="72"/>
        </w:rPr>
        <w:t>第一部分</w:t>
      </w:r>
      <w:r w:rsidRPr="00E91682">
        <w:rPr>
          <w:sz w:val="72"/>
          <w:szCs w:val="72"/>
        </w:rPr>
        <w:t xml:space="preserve"> </w:t>
      </w:r>
    </w:p>
    <w:p w:rsidR="0089295B" w:rsidRPr="00E91682" w:rsidRDefault="0089295B" w:rsidP="0089295B">
      <w:pPr>
        <w:pStyle w:val="Default"/>
        <w:jc w:val="center"/>
        <w:rPr>
          <w:sz w:val="72"/>
          <w:szCs w:val="72"/>
        </w:rPr>
      </w:pPr>
    </w:p>
    <w:p w:rsidR="0089295B" w:rsidRPr="00E91682" w:rsidRDefault="0089295B" w:rsidP="0089295B">
      <w:pPr>
        <w:pStyle w:val="Default"/>
        <w:jc w:val="center"/>
        <w:rPr>
          <w:sz w:val="72"/>
          <w:szCs w:val="72"/>
        </w:rPr>
      </w:pPr>
      <w:r w:rsidRPr="00E91682">
        <w:rPr>
          <w:rFonts w:hint="eastAsia"/>
          <w:sz w:val="72"/>
          <w:szCs w:val="72"/>
        </w:rPr>
        <w:t>湘乡市妇幼保健院概况</w:t>
      </w:r>
    </w:p>
    <w:p w:rsidR="009B3ADF" w:rsidRPr="0089295B"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B57C9F" w:rsidRDefault="00B57C9F" w:rsidP="009B3ADF">
      <w:pPr>
        <w:jc w:val="center"/>
        <w:rPr>
          <w:rFonts w:hint="eastAsia"/>
          <w:sz w:val="72"/>
          <w:szCs w:val="72"/>
        </w:rPr>
      </w:pPr>
    </w:p>
    <w:p w:rsidR="00E91682" w:rsidRDefault="00E91682" w:rsidP="009B3ADF">
      <w:pPr>
        <w:jc w:val="center"/>
        <w:rPr>
          <w:rFonts w:hint="eastAsia"/>
          <w:sz w:val="72"/>
          <w:szCs w:val="72"/>
        </w:rPr>
      </w:pPr>
    </w:p>
    <w:p w:rsidR="00E91682" w:rsidRDefault="00E91682" w:rsidP="009B3ADF">
      <w:pPr>
        <w:jc w:val="center"/>
        <w:rPr>
          <w:sz w:val="72"/>
          <w:szCs w:val="72"/>
        </w:rPr>
      </w:pPr>
    </w:p>
    <w:p w:rsidR="00B57C9F" w:rsidRDefault="00B57C9F" w:rsidP="00B57C9F">
      <w:pPr>
        <w:pStyle w:val="a5"/>
        <w:ind w:left="720" w:firstLineChars="0" w:firstLine="0"/>
        <w:jc w:val="left"/>
        <w:rPr>
          <w:rFonts w:ascii="黑体" w:eastAsia="黑体" w:hAnsi="黑体"/>
          <w:sz w:val="32"/>
          <w:szCs w:val="32"/>
        </w:rPr>
      </w:pPr>
    </w:p>
    <w:p w:rsidR="0089295B" w:rsidRDefault="0089295B" w:rsidP="0089295B">
      <w:pPr>
        <w:pStyle w:val="a5"/>
        <w:ind w:left="720" w:firstLine="640"/>
        <w:jc w:val="left"/>
        <w:rPr>
          <w:rFonts w:asciiTheme="minorEastAsia" w:hAnsiTheme="minorEastAsia"/>
          <w:bCs/>
          <w:kern w:val="0"/>
          <w:sz w:val="32"/>
          <w:szCs w:val="32"/>
          <w:lang w:val="zh-CN"/>
        </w:rPr>
      </w:pPr>
      <w:r>
        <w:rPr>
          <w:rFonts w:asciiTheme="minorEastAsia" w:hAnsiTheme="minorEastAsia" w:hint="eastAsia"/>
          <w:bCs/>
          <w:kern w:val="0"/>
          <w:sz w:val="32"/>
          <w:szCs w:val="32"/>
          <w:lang w:val="zh-CN"/>
        </w:rPr>
        <w:lastRenderedPageBreak/>
        <w:t>湘乡市妇幼保健院是一所集妇幼保健与临床为一体的公共卫生机构，是政府全额拨款单位。</w:t>
      </w:r>
    </w:p>
    <w:p w:rsidR="0089295B" w:rsidRDefault="0089295B" w:rsidP="0089295B">
      <w:pPr>
        <w:pStyle w:val="a5"/>
        <w:ind w:left="720" w:firstLineChars="0" w:firstLine="0"/>
        <w:jc w:val="left"/>
        <w:rPr>
          <w:rFonts w:ascii="黑体" w:eastAsia="黑体" w:hAnsi="黑体"/>
          <w:sz w:val="32"/>
          <w:szCs w:val="32"/>
        </w:rPr>
      </w:pPr>
    </w:p>
    <w:p w:rsidR="0089295B" w:rsidRDefault="0089295B" w:rsidP="0089295B">
      <w:pPr>
        <w:pStyle w:val="a5"/>
        <w:numPr>
          <w:ilvl w:val="0"/>
          <w:numId w:val="4"/>
        </w:numPr>
        <w:ind w:firstLineChars="0"/>
        <w:jc w:val="left"/>
        <w:rPr>
          <w:rFonts w:ascii="仿宋" w:eastAsia="仿宋" w:hAnsi="仿宋" w:cs="??_GB2312"/>
          <w:b/>
          <w:color w:val="333333"/>
          <w:kern w:val="0"/>
          <w:sz w:val="28"/>
          <w:szCs w:val="28"/>
          <w:highlight w:val="white"/>
        </w:rPr>
      </w:pPr>
      <w:r>
        <w:rPr>
          <w:rFonts w:ascii="黑体" w:eastAsia="黑体" w:hAnsi="黑体"/>
          <w:sz w:val="32"/>
          <w:szCs w:val="32"/>
        </w:rPr>
        <w:t>部门</w:t>
      </w:r>
      <w:r>
        <w:rPr>
          <w:rFonts w:ascii="黑体" w:eastAsia="黑体" w:hAnsi="黑体" w:hint="eastAsia"/>
          <w:sz w:val="32"/>
          <w:szCs w:val="32"/>
        </w:rPr>
        <w:t>职责</w:t>
      </w:r>
    </w:p>
    <w:p w:rsidR="0089295B" w:rsidRDefault="0089295B" w:rsidP="0089295B">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（一）、</w:t>
      </w:r>
      <w:r>
        <w:rPr>
          <w:rFonts w:asciiTheme="minorEastAsia" w:hAnsiTheme="minorEastAsia" w:hint="eastAsia"/>
          <w:bCs/>
          <w:kern w:val="0"/>
          <w:sz w:val="32"/>
          <w:szCs w:val="32"/>
          <w:lang w:val="zh-CN"/>
        </w:rPr>
        <w:t>开展母婴保健技术服务：开展经期保健、婚前保健、免费婚检、孕期保健、产后保健、更年期保健、妇科病普查、计划生育指导、健康教育等服务；开展婴幼儿预防接种、新生儿疾病筛查、儿童早期教育、婴幼儿听力筛查、抚触、按摩、产妇康复治疗、托幼机构儿童健康检查与管理、儿童口腔保健服务；发放《出生医学证明》。</w:t>
      </w:r>
    </w:p>
    <w:p w:rsidR="0089295B" w:rsidRDefault="0089295B" w:rsidP="0089295B">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（二）、</w:t>
      </w:r>
      <w:r>
        <w:rPr>
          <w:rFonts w:asciiTheme="minorEastAsia" w:hAnsiTheme="minorEastAsia" w:hint="eastAsia"/>
          <w:bCs/>
          <w:kern w:val="0"/>
          <w:sz w:val="32"/>
          <w:szCs w:val="32"/>
          <w:lang w:val="zh-CN"/>
        </w:rPr>
        <w:t>开展临床医疗服务：开展妇、产、儿科等临床医疗业务。</w:t>
      </w:r>
    </w:p>
    <w:p w:rsidR="0089295B" w:rsidRDefault="0089295B" w:rsidP="0089295B">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（三）、</w:t>
      </w:r>
      <w:r>
        <w:rPr>
          <w:rFonts w:asciiTheme="minorEastAsia" w:hAnsiTheme="minorEastAsia" w:hint="eastAsia"/>
          <w:bCs/>
          <w:kern w:val="0"/>
          <w:sz w:val="32"/>
          <w:szCs w:val="32"/>
          <w:lang w:val="zh-CN"/>
        </w:rPr>
        <w:t>从事外线妇幼保健工作：负责全市妇幼保健员培训业务管理工作；负责全市育龄妇女、孕产妇、</w:t>
      </w:r>
      <w:r>
        <w:rPr>
          <w:rFonts w:asciiTheme="minorEastAsia" w:hAnsiTheme="minorEastAsia" w:hint="eastAsia"/>
          <w:bCs/>
          <w:kern w:val="0"/>
          <w:sz w:val="32"/>
          <w:szCs w:val="32"/>
        </w:rPr>
        <w:t>7</w:t>
      </w:r>
      <w:r>
        <w:rPr>
          <w:rFonts w:asciiTheme="minorEastAsia" w:hAnsiTheme="minorEastAsia" w:hint="eastAsia"/>
          <w:bCs/>
          <w:kern w:val="0"/>
          <w:sz w:val="32"/>
          <w:szCs w:val="32"/>
          <w:lang w:val="zh-CN"/>
        </w:rPr>
        <w:t>岁以下儿童等妇幼保健信息资料的统计分析上报；负责全市孕产妇系统管理；负责全市儿童系统管理；四个重大妇幼卫生公共项目及两个民生项目的实施（新生儿疾病筛查、艾滋病母婴阻断、免费普服叶酸、免费婚前医学检查、免费孕前优生、免费计划生育手术等）。</w:t>
      </w:r>
    </w:p>
    <w:p w:rsidR="0089295B" w:rsidRDefault="0089295B" w:rsidP="0089295B">
      <w:pPr>
        <w:jc w:val="left"/>
        <w:rPr>
          <w:rFonts w:ascii="仿宋_GB2312" w:eastAsia="仿宋_GB2312" w:hAnsiTheme="minorEastAsia"/>
          <w:sz w:val="28"/>
          <w:szCs w:val="32"/>
        </w:rPr>
      </w:pPr>
    </w:p>
    <w:p w:rsidR="0089295B" w:rsidRDefault="0089295B" w:rsidP="0089295B">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w:t>
      </w:r>
    </w:p>
    <w:p w:rsidR="0089295B" w:rsidRDefault="0089295B" w:rsidP="0089295B">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89295B" w:rsidRDefault="0089295B" w:rsidP="0089295B">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（一）内设机构设置。湘乡市妇幼保健院内设机构包括孕产保健部、妇女保健与计划生育技术服务部、儿童保健部、医疗保障部。现有在职职工1</w:t>
      </w:r>
      <w:r w:rsidR="00E91682">
        <w:rPr>
          <w:rFonts w:asciiTheme="minorEastAsia" w:hAnsiTheme="minorEastAsia" w:hint="eastAsia"/>
          <w:bCs/>
          <w:kern w:val="0"/>
          <w:sz w:val="32"/>
          <w:szCs w:val="32"/>
        </w:rPr>
        <w:t>87</w:t>
      </w:r>
      <w:r>
        <w:rPr>
          <w:rFonts w:asciiTheme="minorEastAsia" w:hAnsiTheme="minorEastAsia" w:hint="eastAsia"/>
          <w:bCs/>
          <w:kern w:val="0"/>
          <w:sz w:val="32"/>
          <w:szCs w:val="32"/>
        </w:rPr>
        <w:t>人，救护车7辆。</w:t>
      </w:r>
    </w:p>
    <w:p w:rsidR="0089295B" w:rsidRDefault="0089295B" w:rsidP="0089295B">
      <w:pPr>
        <w:widowControl/>
        <w:spacing w:line="600" w:lineRule="exact"/>
        <w:rPr>
          <w:rFonts w:ascii="黑体" w:eastAsia="黑体" w:hAnsi="黑体"/>
          <w:sz w:val="28"/>
          <w:szCs w:val="28"/>
        </w:rPr>
      </w:pPr>
      <w:r>
        <w:rPr>
          <w:rFonts w:asciiTheme="minorEastAsia" w:hAnsiTheme="minorEastAsia" w:hint="eastAsia"/>
          <w:bCs/>
          <w:kern w:val="0"/>
          <w:sz w:val="32"/>
          <w:szCs w:val="32"/>
        </w:rPr>
        <w:t>（二）决算单位构成。</w:t>
      </w:r>
      <w:r>
        <w:rPr>
          <w:rFonts w:asciiTheme="minorEastAsia" w:hAnsiTheme="minorEastAsia" w:hint="eastAsia"/>
          <w:bCs/>
          <w:kern w:val="0"/>
          <w:sz w:val="32"/>
          <w:szCs w:val="32"/>
          <w:lang w:val="zh-CN"/>
        </w:rPr>
        <w:t>湘乡市妇幼保健院2021年部门决算汇总公开单位构成包括:湘乡市妇幼保健院单位本级。</w:t>
      </w:r>
    </w:p>
    <w:p w:rsidR="00B57C9F" w:rsidRPr="0089295B" w:rsidRDefault="00B57C9F" w:rsidP="0089295B">
      <w:pPr>
        <w:rPr>
          <w:rFonts w:ascii="黑体" w:eastAsia="黑体" w:hAnsi="黑体"/>
          <w:sz w:val="28"/>
          <w:szCs w:val="28"/>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Pr="00E91682" w:rsidRDefault="00B57C9F" w:rsidP="0089295B">
      <w:pPr>
        <w:pStyle w:val="Default"/>
        <w:jc w:val="center"/>
        <w:rPr>
          <w:sz w:val="72"/>
          <w:szCs w:val="72"/>
        </w:rPr>
      </w:pPr>
      <w:r w:rsidRPr="00E91682">
        <w:rPr>
          <w:rFonts w:hint="eastAsia"/>
          <w:sz w:val="72"/>
          <w:szCs w:val="72"/>
        </w:rPr>
        <w:t>第二部分</w:t>
      </w:r>
    </w:p>
    <w:p w:rsidR="00B57C9F" w:rsidRPr="00E91682" w:rsidRDefault="00B57C9F" w:rsidP="0089295B">
      <w:pPr>
        <w:pStyle w:val="Default"/>
        <w:jc w:val="center"/>
        <w:rPr>
          <w:sz w:val="72"/>
          <w:szCs w:val="72"/>
        </w:rPr>
      </w:pPr>
    </w:p>
    <w:p w:rsidR="00B57C9F" w:rsidRPr="00E91682" w:rsidRDefault="00B57C9F" w:rsidP="0089295B">
      <w:pPr>
        <w:pStyle w:val="Default"/>
        <w:jc w:val="center"/>
        <w:rPr>
          <w:sz w:val="72"/>
          <w:szCs w:val="72"/>
        </w:rPr>
      </w:pPr>
      <w:r w:rsidRPr="00E91682">
        <w:rPr>
          <w:rFonts w:hint="eastAsia"/>
          <w:sz w:val="72"/>
          <w:szCs w:val="72"/>
        </w:rPr>
        <w:t>部门决算表</w:t>
      </w: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B57C9F">
      <w:pPr>
        <w:jc w:val="left"/>
        <w:rPr>
          <w:sz w:val="32"/>
          <w:szCs w:val="32"/>
        </w:rPr>
      </w:pPr>
    </w:p>
    <w:p w:rsidR="006A351B" w:rsidRDefault="006A351B" w:rsidP="00B57C9F">
      <w:pPr>
        <w:jc w:val="left"/>
        <w:rPr>
          <w:rFonts w:asciiTheme="minorEastAsia" w:hAnsiTheme="minorEastAsia"/>
          <w:sz w:val="32"/>
          <w:szCs w:val="32"/>
        </w:rPr>
        <w:sectPr w:rsidR="006A351B" w:rsidSect="0032192B">
          <w:headerReference w:type="default" r:id="rId8"/>
          <w:pgSz w:w="11906" w:h="16838"/>
          <w:pgMar w:top="720" w:right="720" w:bottom="720" w:left="720" w:header="851" w:footer="992" w:gutter="0"/>
          <w:cols w:space="425"/>
          <w:docGrid w:type="lines" w:linePitch="312"/>
        </w:sectPr>
      </w:pPr>
    </w:p>
    <w:tbl>
      <w:tblPr>
        <w:tblW w:w="14081" w:type="dxa"/>
        <w:tblInd w:w="93" w:type="dxa"/>
        <w:tblLook w:val="04A0"/>
      </w:tblPr>
      <w:tblGrid>
        <w:gridCol w:w="4126"/>
        <w:gridCol w:w="449"/>
        <w:gridCol w:w="631"/>
        <w:gridCol w:w="599"/>
        <w:gridCol w:w="98"/>
        <w:gridCol w:w="232"/>
        <w:gridCol w:w="3468"/>
        <w:gridCol w:w="845"/>
        <w:gridCol w:w="1460"/>
        <w:gridCol w:w="657"/>
        <w:gridCol w:w="1516"/>
      </w:tblGrid>
      <w:tr w:rsidR="00416E61" w:rsidRPr="00416E61" w:rsidTr="00416E61">
        <w:trPr>
          <w:trHeight w:val="360"/>
        </w:trPr>
        <w:tc>
          <w:tcPr>
            <w:tcW w:w="14081" w:type="dxa"/>
            <w:gridSpan w:val="11"/>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收入支出决算总表</w:t>
            </w:r>
          </w:p>
        </w:tc>
      </w:tr>
      <w:tr w:rsidR="00416E61" w:rsidRPr="00416E61" w:rsidTr="00416E61">
        <w:trPr>
          <w:trHeight w:val="199"/>
        </w:trPr>
        <w:tc>
          <w:tcPr>
            <w:tcW w:w="520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公开01表</w:t>
            </w:r>
          </w:p>
        </w:tc>
      </w:tr>
      <w:tr w:rsidR="00416E61" w:rsidRPr="00416E61" w:rsidTr="00416E61">
        <w:trPr>
          <w:trHeight w:val="300"/>
        </w:trPr>
        <w:tc>
          <w:tcPr>
            <w:tcW w:w="520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sidR="00760AF5">
              <w:rPr>
                <w:rFonts w:ascii="宋体" w:eastAsia="宋体" w:hAnsi="宋体" w:cs="宋体" w:hint="eastAsia"/>
                <w:color w:val="000000"/>
                <w:kern w:val="0"/>
                <w:sz w:val="20"/>
                <w:szCs w:val="20"/>
              </w:rPr>
              <w:t>湘乡市妇幼保健院</w:t>
            </w:r>
            <w:r w:rsidRPr="00416E61">
              <w:rPr>
                <w:rFonts w:ascii="宋体" w:eastAsia="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416E61">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9295B" w:rsidP="00416E61">
            <w:pPr>
              <w:widowControl/>
              <w:jc w:val="right"/>
              <w:rPr>
                <w:rFonts w:ascii="宋体" w:eastAsia="宋体" w:hAnsi="宋体" w:cs="宋体"/>
                <w:kern w:val="0"/>
                <w:sz w:val="22"/>
              </w:rPr>
            </w:pPr>
            <w:r>
              <w:rPr>
                <w:rFonts w:ascii="宋体" w:eastAsia="宋体" w:hAnsi="宋体" w:cs="宋体" w:hint="eastAsia"/>
                <w:kern w:val="0"/>
                <w:sz w:val="22"/>
              </w:rPr>
              <w:t>775.31</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9295B" w:rsidP="00416E61">
            <w:pPr>
              <w:widowControl/>
              <w:jc w:val="right"/>
              <w:rPr>
                <w:rFonts w:ascii="宋体" w:eastAsia="宋体" w:hAnsi="宋体" w:cs="宋体"/>
                <w:kern w:val="0"/>
                <w:sz w:val="22"/>
              </w:rPr>
            </w:pPr>
            <w:r>
              <w:rPr>
                <w:rFonts w:ascii="宋体" w:eastAsia="宋体" w:hAnsi="宋体" w:cs="宋体" w:hint="eastAsia"/>
                <w:kern w:val="0"/>
                <w:sz w:val="22"/>
              </w:rPr>
              <w:t>2.5</w:t>
            </w:r>
            <w:r w:rsidR="00416E61"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二、外交支出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15</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三、国防支出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16</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9295B" w:rsidP="00416E61">
            <w:pPr>
              <w:widowControl/>
              <w:jc w:val="right"/>
              <w:rPr>
                <w:rFonts w:ascii="宋体" w:eastAsia="宋体" w:hAnsi="宋体" w:cs="宋体"/>
                <w:kern w:val="0"/>
                <w:sz w:val="22"/>
              </w:rPr>
            </w:pPr>
            <w:r>
              <w:rPr>
                <w:rFonts w:ascii="宋体" w:eastAsia="宋体" w:hAnsi="宋体" w:cs="宋体" w:hint="eastAsia"/>
                <w:kern w:val="0"/>
                <w:sz w:val="22"/>
              </w:rPr>
              <w:t>27.72</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四、公共安全支出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17</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五、事业收入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9295B" w:rsidP="00416E61">
            <w:pPr>
              <w:widowControl/>
              <w:jc w:val="right"/>
              <w:rPr>
                <w:rFonts w:ascii="宋体" w:eastAsia="宋体" w:hAnsi="宋体" w:cs="宋体"/>
                <w:kern w:val="0"/>
                <w:sz w:val="22"/>
              </w:rPr>
            </w:pPr>
            <w:r>
              <w:rPr>
                <w:rFonts w:ascii="宋体" w:eastAsia="宋体" w:hAnsi="宋体" w:cs="宋体" w:hint="eastAsia"/>
                <w:kern w:val="0"/>
                <w:sz w:val="22"/>
              </w:rPr>
              <w:t>4548.84</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五、教育支出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18</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六、经营收入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六、科学技术支出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19</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9295B" w:rsidP="00416E61">
            <w:pPr>
              <w:widowControl/>
              <w:jc w:val="left"/>
              <w:rPr>
                <w:rFonts w:ascii="宋体" w:eastAsia="宋体" w:hAnsi="宋体" w:cs="宋体"/>
                <w:kern w:val="0"/>
                <w:sz w:val="24"/>
                <w:szCs w:val="24"/>
              </w:rPr>
            </w:pPr>
            <w:r>
              <w:rPr>
                <w:rFonts w:ascii="宋体" w:eastAsia="宋体" w:hAnsi="宋体" w:cs="宋体" w:hint="eastAsia"/>
                <w:kern w:val="0"/>
                <w:sz w:val="24"/>
                <w:szCs w:val="24"/>
              </w:rPr>
              <w:t>七、文化旅游体育与传媒支出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20</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八、其他收入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9295B" w:rsidP="00416E61">
            <w:pPr>
              <w:widowControl/>
              <w:jc w:val="left"/>
              <w:rPr>
                <w:rFonts w:ascii="宋体" w:eastAsia="宋体" w:hAnsi="宋体" w:cs="宋体"/>
                <w:kern w:val="0"/>
                <w:sz w:val="22"/>
              </w:rPr>
            </w:pPr>
            <w:r>
              <w:rPr>
                <w:rFonts w:ascii="宋体" w:eastAsia="宋体" w:hAnsi="宋体" w:cs="宋体" w:hint="eastAsia"/>
                <w:kern w:val="0"/>
                <w:sz w:val="22"/>
              </w:rPr>
              <w:t>八、社会保障和就业支出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21</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89295B">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r w:rsidR="0089295B">
              <w:rPr>
                <w:rFonts w:ascii="宋体" w:eastAsia="宋体" w:hAnsi="宋体" w:cs="宋体" w:hint="eastAsia"/>
                <w:kern w:val="0"/>
                <w:sz w:val="22"/>
              </w:rPr>
              <w:t>183.09</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0"/>
                <w:szCs w:val="20"/>
              </w:rPr>
            </w:pPr>
            <w:r w:rsidRPr="00416E61">
              <w:rPr>
                <w:rFonts w:ascii="宋体" w:eastAsia="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9295B" w:rsidP="0089295B">
            <w:pPr>
              <w:widowControl/>
              <w:ind w:right="400"/>
              <w:rPr>
                <w:rFonts w:ascii="宋体" w:eastAsia="宋体" w:hAnsi="宋体" w:cs="宋体"/>
                <w:kern w:val="0"/>
                <w:sz w:val="20"/>
                <w:szCs w:val="20"/>
              </w:rPr>
            </w:pPr>
            <w:r w:rsidRPr="0089295B">
              <w:rPr>
                <w:rFonts w:ascii="宋体" w:eastAsia="宋体" w:hAnsi="宋体" w:cs="宋体" w:hint="eastAsia"/>
                <w:kern w:val="0"/>
                <w:sz w:val="22"/>
              </w:rPr>
              <w:t>九、卫生健康支出</w:t>
            </w:r>
            <w:r w:rsidR="00416E61" w:rsidRPr="0089295B">
              <w:rPr>
                <w:rFonts w:ascii="宋体" w:eastAsia="宋体" w:hAnsi="宋体" w:cs="宋体" w:hint="eastAsia"/>
                <w:kern w:val="0"/>
                <w:sz w:val="22"/>
              </w:rPr>
              <w:t xml:space="preserve">　</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22</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89295B">
            <w:pPr>
              <w:widowControl/>
              <w:jc w:val="right"/>
              <w:rPr>
                <w:rFonts w:ascii="宋体" w:eastAsia="宋体" w:hAnsi="宋体" w:cs="宋体"/>
                <w:b/>
                <w:bCs/>
                <w:kern w:val="0"/>
                <w:sz w:val="22"/>
              </w:rPr>
            </w:pPr>
            <w:r w:rsidRPr="00416E61">
              <w:rPr>
                <w:rFonts w:ascii="宋体" w:eastAsia="宋体" w:hAnsi="宋体" w:cs="宋体" w:hint="eastAsia"/>
                <w:b/>
                <w:bCs/>
                <w:kern w:val="0"/>
                <w:sz w:val="22"/>
              </w:rPr>
              <w:t xml:space="preserve">　</w:t>
            </w:r>
            <w:r w:rsidR="0089295B" w:rsidRPr="0089295B">
              <w:rPr>
                <w:rFonts w:ascii="宋体" w:eastAsia="宋体" w:hAnsi="宋体" w:cs="宋体" w:hint="eastAsia"/>
                <w:kern w:val="0"/>
                <w:sz w:val="22"/>
              </w:rPr>
              <w:t>5506.88</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89295B" w:rsidRDefault="0089295B" w:rsidP="00416E61">
            <w:pPr>
              <w:widowControl/>
              <w:jc w:val="right"/>
              <w:rPr>
                <w:rFonts w:ascii="宋体" w:eastAsia="宋体" w:hAnsi="宋体" w:cs="宋体"/>
                <w:b/>
                <w:bCs/>
                <w:kern w:val="0"/>
                <w:sz w:val="22"/>
              </w:rPr>
            </w:pPr>
            <w:r w:rsidRPr="0089295B">
              <w:rPr>
                <w:rFonts w:ascii="宋体" w:eastAsia="宋体" w:hAnsi="宋体" w:cs="宋体" w:hint="eastAsia"/>
                <w:b/>
                <w:bCs/>
                <w:kern w:val="0"/>
                <w:sz w:val="22"/>
              </w:rPr>
              <w:t>5351.87</w:t>
            </w:r>
            <w:r w:rsidR="00416E61" w:rsidRPr="0089295B">
              <w:rPr>
                <w:rFonts w:ascii="宋体" w:eastAsia="宋体" w:hAnsi="宋体" w:cs="宋体" w:hint="eastAsia"/>
                <w:b/>
                <w:bCs/>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23</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89295B">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r w:rsidR="0089295B" w:rsidRPr="0089295B">
              <w:rPr>
                <w:rFonts w:ascii="宋体" w:eastAsia="宋体" w:hAnsi="宋体" w:cs="宋体" w:hint="eastAsia"/>
                <w:b/>
                <w:bCs/>
                <w:kern w:val="0"/>
                <w:sz w:val="22"/>
              </w:rPr>
              <w:t>5692.47</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使用非财政拨款结余</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结余分配</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24</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年初结转和结余</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9295B" w:rsidP="00416E61">
            <w:pPr>
              <w:widowControl/>
              <w:jc w:val="right"/>
              <w:rPr>
                <w:rFonts w:ascii="宋体" w:eastAsia="宋体" w:hAnsi="宋体" w:cs="宋体"/>
                <w:kern w:val="0"/>
                <w:sz w:val="22"/>
              </w:rPr>
            </w:pPr>
            <w:r>
              <w:rPr>
                <w:rFonts w:ascii="宋体" w:eastAsia="宋体" w:hAnsi="宋体" w:cs="宋体" w:hint="eastAsia"/>
                <w:kern w:val="0"/>
                <w:sz w:val="22"/>
              </w:rPr>
              <w:t>1472.51</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年末结转和结余</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25</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89295B">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r w:rsidR="0089295B">
              <w:rPr>
                <w:rFonts w:ascii="宋体" w:eastAsia="宋体" w:hAnsi="宋体" w:cs="宋体" w:hint="eastAsia"/>
                <w:kern w:val="0"/>
                <w:sz w:val="22"/>
              </w:rPr>
              <w:t>1131.91</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9295B" w:rsidP="00416E61">
            <w:pPr>
              <w:widowControl/>
              <w:jc w:val="right"/>
              <w:rPr>
                <w:rFonts w:ascii="宋体" w:eastAsia="宋体" w:hAnsi="宋体" w:cs="宋体"/>
                <w:kern w:val="0"/>
                <w:sz w:val="22"/>
              </w:rPr>
            </w:pPr>
            <w:r>
              <w:rPr>
                <w:rFonts w:ascii="宋体" w:eastAsia="宋体" w:hAnsi="宋体" w:cs="宋体" w:hint="eastAsia"/>
                <w:kern w:val="0"/>
                <w:sz w:val="22"/>
              </w:rPr>
              <w:t>6824.38</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26</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89295B">
            <w:pPr>
              <w:widowControl/>
              <w:jc w:val="right"/>
              <w:rPr>
                <w:rFonts w:ascii="宋体" w:eastAsia="宋体" w:hAnsi="宋体" w:cs="宋体"/>
                <w:b/>
                <w:bCs/>
                <w:kern w:val="0"/>
                <w:sz w:val="22"/>
              </w:rPr>
            </w:pPr>
            <w:r w:rsidRPr="00416E61">
              <w:rPr>
                <w:rFonts w:ascii="宋体" w:eastAsia="宋体" w:hAnsi="宋体" w:cs="宋体" w:hint="eastAsia"/>
                <w:b/>
                <w:bCs/>
                <w:kern w:val="0"/>
                <w:sz w:val="22"/>
              </w:rPr>
              <w:t xml:space="preserve">　</w:t>
            </w:r>
            <w:r w:rsidR="0089295B">
              <w:rPr>
                <w:rFonts w:ascii="宋体" w:eastAsia="宋体" w:hAnsi="宋体" w:cs="宋体" w:hint="eastAsia"/>
                <w:b/>
                <w:bCs/>
                <w:kern w:val="0"/>
                <w:sz w:val="22"/>
              </w:rPr>
              <w:t>6824.38</w:t>
            </w:r>
          </w:p>
        </w:tc>
      </w:tr>
      <w:tr w:rsidR="00416E61" w:rsidRPr="00416E61" w:rsidTr="00416E61">
        <w:trPr>
          <w:trHeight w:val="1020"/>
        </w:trPr>
        <w:tc>
          <w:tcPr>
            <w:tcW w:w="14081" w:type="dxa"/>
            <w:gridSpan w:val="11"/>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注：1.本表反映部门本年度的总收支和年末结转结余情况。</w:t>
            </w:r>
            <w:r>
              <w:rPr>
                <w:rFonts w:ascii="宋体" w:eastAsia="宋体" w:hAnsi="宋体" w:cs="宋体" w:hint="eastAsia"/>
                <w:kern w:val="0"/>
                <w:sz w:val="24"/>
                <w:szCs w:val="24"/>
              </w:rPr>
              <w:br/>
            </w:r>
            <w:r w:rsidRPr="00416E61">
              <w:rPr>
                <w:rFonts w:ascii="宋体" w:eastAsia="宋体" w:hAnsi="宋体" w:cs="宋体" w:hint="eastAsia"/>
                <w:kern w:val="0"/>
                <w:sz w:val="24"/>
                <w:szCs w:val="24"/>
              </w:rPr>
              <w:t xml:space="preserve"> 2.本套报表金额单位转换时可能存在尾数误差。</w:t>
            </w:r>
          </w:p>
        </w:tc>
      </w:tr>
    </w:tbl>
    <w:p w:rsidR="006A351B" w:rsidRPr="00416E61" w:rsidRDefault="006A351B" w:rsidP="009B3ADF">
      <w:pPr>
        <w:jc w:val="center"/>
        <w:rPr>
          <w:rFonts w:ascii="黑体" w:eastAsia="黑体" w:hAnsi="黑体"/>
          <w:sz w:val="28"/>
          <w:szCs w:val="28"/>
        </w:rPr>
        <w:sectPr w:rsidR="006A351B" w:rsidRPr="00416E61" w:rsidSect="008C3383">
          <w:pgSz w:w="16838" w:h="11906" w:orient="landscape"/>
          <w:pgMar w:top="454" w:right="567" w:bottom="454" w:left="567" w:header="851" w:footer="992" w:gutter="0"/>
          <w:cols w:space="425"/>
          <w:docGrid w:type="linesAndChars" w:linePitch="312"/>
        </w:sectPr>
      </w:pPr>
    </w:p>
    <w:tbl>
      <w:tblPr>
        <w:tblW w:w="15734" w:type="dxa"/>
        <w:tblCellMar>
          <w:left w:w="0" w:type="dxa"/>
          <w:right w:w="0" w:type="dxa"/>
        </w:tblCellMar>
        <w:tblLook w:val="04A0"/>
      </w:tblPr>
      <w:tblGrid>
        <w:gridCol w:w="1436"/>
        <w:gridCol w:w="790"/>
        <w:gridCol w:w="3059"/>
        <w:gridCol w:w="1476"/>
        <w:gridCol w:w="1476"/>
        <w:gridCol w:w="1417"/>
        <w:gridCol w:w="1134"/>
        <w:gridCol w:w="1276"/>
        <w:gridCol w:w="1418"/>
        <w:gridCol w:w="2252"/>
      </w:tblGrid>
      <w:tr w:rsidR="00416E61" w:rsidTr="00511483">
        <w:trPr>
          <w:trHeight w:val="435"/>
        </w:trPr>
        <w:tc>
          <w:tcPr>
            <w:tcW w:w="15734" w:type="dxa"/>
            <w:gridSpan w:val="10"/>
            <w:tcBorders>
              <w:top w:val="nil"/>
              <w:left w:val="nil"/>
              <w:bottom w:val="nil"/>
              <w:right w:val="nil"/>
            </w:tcBorders>
            <w:shd w:val="clear" w:color="auto" w:fill="auto"/>
            <w:noWrap/>
            <w:tcMar>
              <w:top w:w="15" w:type="dxa"/>
              <w:left w:w="15" w:type="dxa"/>
              <w:bottom w:w="0" w:type="dxa"/>
              <w:right w:w="15" w:type="dxa"/>
            </w:tcMar>
            <w:vAlign w:val="center"/>
            <w:hideMark/>
          </w:tcPr>
          <w:p w:rsidR="00416E61" w:rsidRDefault="00416E61">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416E61" w:rsidTr="00511483">
        <w:trPr>
          <w:trHeight w:val="285"/>
        </w:trPr>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3059"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76"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76"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2252"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416E61" w:rsidTr="00511483">
        <w:trPr>
          <w:trHeight w:val="494"/>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rsidP="008C3383">
            <w:pPr>
              <w:rPr>
                <w:rFonts w:ascii="宋体" w:eastAsia="宋体" w:hAnsi="宋体" w:cs="宋体"/>
                <w:color w:val="000000"/>
                <w:sz w:val="20"/>
                <w:szCs w:val="20"/>
              </w:rPr>
            </w:pPr>
            <w:r>
              <w:rPr>
                <w:rFonts w:hint="eastAsia"/>
                <w:color w:val="000000"/>
                <w:sz w:val="20"/>
                <w:szCs w:val="20"/>
              </w:rPr>
              <w:t>部门：</w:t>
            </w:r>
            <w:r w:rsidR="008C3383">
              <w:rPr>
                <w:rFonts w:hint="eastAsia"/>
                <w:color w:val="000000"/>
                <w:sz w:val="20"/>
                <w:szCs w:val="20"/>
              </w:rPr>
              <w:t>湘乡市妇幼保健院</w:t>
            </w:r>
          </w:p>
        </w:tc>
        <w:tc>
          <w:tcPr>
            <w:tcW w:w="3059"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76"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76"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color w:val="000000"/>
                <w:sz w:val="20"/>
                <w:szCs w:val="20"/>
              </w:rPr>
            </w:pPr>
            <w:r>
              <w:rPr>
                <w:rFonts w:hint="eastAsia"/>
                <w:color w:val="000000"/>
                <w:sz w:val="20"/>
                <w:szCs w:val="20"/>
              </w:rPr>
              <w:t xml:space="preserve">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2252"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单位：万元</w:t>
            </w:r>
          </w:p>
        </w:tc>
      </w:tr>
      <w:tr w:rsidR="008C3383" w:rsidTr="00511483">
        <w:trPr>
          <w:trHeight w:val="450"/>
        </w:trPr>
        <w:tc>
          <w:tcPr>
            <w:tcW w:w="5285"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47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本年收入合计</w:t>
            </w:r>
          </w:p>
        </w:tc>
        <w:tc>
          <w:tcPr>
            <w:tcW w:w="147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财政拨款收入</w:t>
            </w:r>
          </w:p>
        </w:tc>
        <w:tc>
          <w:tcPr>
            <w:tcW w:w="1417"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上级补助收入</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事业收入</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经营收入</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附属单位上缴收入</w:t>
            </w:r>
          </w:p>
        </w:tc>
        <w:tc>
          <w:tcPr>
            <w:tcW w:w="2252"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其他收入</w:t>
            </w:r>
          </w:p>
        </w:tc>
      </w:tr>
      <w:tr w:rsidR="00416E61" w:rsidTr="00511483">
        <w:trPr>
          <w:trHeight w:val="450"/>
        </w:trPr>
        <w:tc>
          <w:tcPr>
            <w:tcW w:w="2226"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功能分类科目编码</w:t>
            </w:r>
          </w:p>
        </w:tc>
        <w:tc>
          <w:tcPr>
            <w:tcW w:w="3059"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科目名称</w:t>
            </w:r>
          </w:p>
        </w:tc>
        <w:tc>
          <w:tcPr>
            <w:tcW w:w="1476"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476"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2252"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416E61" w:rsidTr="00511483">
        <w:trPr>
          <w:trHeight w:val="312"/>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3059" w:type="dxa"/>
            <w:vMerge/>
            <w:tcBorders>
              <w:top w:val="nil"/>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476"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476"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2252"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416E61" w:rsidTr="00511483">
        <w:trPr>
          <w:trHeight w:val="450"/>
        </w:trPr>
        <w:tc>
          <w:tcPr>
            <w:tcW w:w="5285"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栏次</w:t>
            </w:r>
          </w:p>
        </w:tc>
        <w:tc>
          <w:tcPr>
            <w:tcW w:w="147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1</w:t>
            </w:r>
          </w:p>
        </w:tc>
        <w:tc>
          <w:tcPr>
            <w:tcW w:w="147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2</w:t>
            </w:r>
          </w:p>
        </w:tc>
        <w:tc>
          <w:tcPr>
            <w:tcW w:w="14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3</w:t>
            </w:r>
          </w:p>
        </w:tc>
        <w:tc>
          <w:tcPr>
            <w:tcW w:w="113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4</w:t>
            </w:r>
          </w:p>
        </w:tc>
        <w:tc>
          <w:tcPr>
            <w:tcW w:w="127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5</w:t>
            </w:r>
          </w:p>
        </w:tc>
        <w:tc>
          <w:tcPr>
            <w:tcW w:w="1418"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6</w:t>
            </w:r>
          </w:p>
        </w:tc>
        <w:tc>
          <w:tcPr>
            <w:tcW w:w="2252"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7</w:t>
            </w:r>
          </w:p>
        </w:tc>
      </w:tr>
      <w:tr w:rsidR="00416E61" w:rsidTr="00511483">
        <w:trPr>
          <w:trHeight w:val="450"/>
        </w:trPr>
        <w:tc>
          <w:tcPr>
            <w:tcW w:w="5285"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合计</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B87913">
            <w:pPr>
              <w:jc w:val="right"/>
              <w:rPr>
                <w:rFonts w:ascii="宋体" w:eastAsia="宋体" w:hAnsi="宋体" w:cs="宋体"/>
                <w:sz w:val="24"/>
                <w:szCs w:val="24"/>
              </w:rPr>
            </w:pPr>
            <w:r w:rsidRPr="00B87913">
              <w:t>5351.88</w:t>
            </w:r>
            <w:r w:rsidR="00416E61">
              <w:rPr>
                <w:rFonts w:hint="eastAsia"/>
              </w:rPr>
              <w:t xml:space="preserve">　</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B87913">
            <w:pPr>
              <w:jc w:val="right"/>
              <w:rPr>
                <w:rFonts w:ascii="宋体" w:eastAsia="宋体" w:hAnsi="宋体" w:cs="宋体"/>
                <w:sz w:val="24"/>
                <w:szCs w:val="24"/>
              </w:rPr>
            </w:pPr>
            <w:r w:rsidRPr="00B87913">
              <w:t>775.31</w:t>
            </w:r>
            <w:r w:rsidR="00416E61">
              <w:rPr>
                <w:rFonts w:hint="eastAsia"/>
              </w:rPr>
              <w:t xml:space="preserve">　</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B87913">
            <w:pPr>
              <w:jc w:val="right"/>
              <w:rPr>
                <w:rFonts w:ascii="宋体" w:eastAsia="宋体" w:hAnsi="宋体" w:cs="宋体"/>
                <w:sz w:val="24"/>
                <w:szCs w:val="24"/>
              </w:rPr>
            </w:pPr>
            <w:r>
              <w:rPr>
                <w:rFonts w:hint="eastAsia"/>
              </w:rPr>
              <w:t>27.72</w:t>
            </w:r>
            <w:r w:rsidR="00416E61">
              <w:rPr>
                <w:rFonts w:hint="eastAsia"/>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B87913">
            <w:pPr>
              <w:jc w:val="right"/>
              <w:rPr>
                <w:rFonts w:ascii="宋体" w:eastAsia="宋体" w:hAnsi="宋体" w:cs="宋体"/>
                <w:sz w:val="24"/>
                <w:szCs w:val="24"/>
              </w:rPr>
            </w:pPr>
            <w:r w:rsidRPr="00B87913">
              <w:t>4548.84</w:t>
            </w:r>
            <w:r w:rsidR="00416E61">
              <w:rPr>
                <w:rFonts w:hint="eastAsia"/>
              </w:rPr>
              <w:t xml:space="preserve">　</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r>
      <w:tr w:rsidR="00B8791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201</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一般公共服务支出</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2.50</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2.50</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20104</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发展与改革事务</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2.50</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2.50</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2010403</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机关服务</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2.50</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2.50</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208</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社会保障和就业支出</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183.09</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183.09</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20805</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行政事业单位养老支出</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183.09</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183.09</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2080505</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机关事业单位基本养老保险缴费支出</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183.09</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183.09</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210</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卫生健康支出</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5,166.29</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589.72</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27.72</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4,548.84</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21004</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公共卫生</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5,166.29</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589.72</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27.72</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4,548.84</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pP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2100403</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妇幼保健机构</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5,035.28</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522.04</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27.72</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4,485.52</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2100409</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重大公共卫生服务</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43.93</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43.93</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r>
      <w:tr w:rsidR="00511483" w:rsidTr="00511483">
        <w:trPr>
          <w:trHeight w:val="450"/>
        </w:trPr>
        <w:tc>
          <w:tcPr>
            <w:tcW w:w="1436" w:type="dxa"/>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2100499</w:t>
            </w:r>
          </w:p>
        </w:tc>
        <w:tc>
          <w:tcPr>
            <w:tcW w:w="384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B87913" w:rsidRDefault="00B8791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其他公共卫生支出</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87.08</w:t>
            </w:r>
          </w:p>
        </w:tc>
        <w:tc>
          <w:tcPr>
            <w:tcW w:w="14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23.75</w:t>
            </w:r>
          </w:p>
        </w:tc>
        <w:tc>
          <w:tcPr>
            <w:tcW w:w="14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Arial"/>
                <w:color w:val="000000"/>
                <w:sz w:val="22"/>
              </w:rPr>
            </w:pPr>
            <w:r>
              <w:rPr>
                <w:rFonts w:cs="Arial" w:hint="eastAsia"/>
                <w:color w:val="000000"/>
                <w:sz w:val="22"/>
              </w:rPr>
              <w:t>63.33</w:t>
            </w:r>
          </w:p>
        </w:tc>
        <w:tc>
          <w:tcPr>
            <w:tcW w:w="127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c>
          <w:tcPr>
            <w:tcW w:w="225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B87913" w:rsidRDefault="00B87913">
            <w:pPr>
              <w:jc w:val="right"/>
              <w:rPr>
                <w:rFonts w:ascii="宋体" w:eastAsia="宋体" w:hAnsi="宋体" w:cs="宋体"/>
                <w:sz w:val="24"/>
                <w:szCs w:val="24"/>
              </w:rPr>
            </w:pPr>
            <w:r>
              <w:rPr>
                <w:rFonts w:hint="eastAsia"/>
              </w:rPr>
              <w:t xml:space="preserve">　</w:t>
            </w:r>
          </w:p>
        </w:tc>
      </w:tr>
      <w:tr w:rsidR="00416E61" w:rsidTr="00511483">
        <w:trPr>
          <w:trHeight w:val="615"/>
        </w:trPr>
        <w:tc>
          <w:tcPr>
            <w:tcW w:w="15734" w:type="dxa"/>
            <w:gridSpan w:val="10"/>
            <w:tcBorders>
              <w:top w:val="nil"/>
              <w:left w:val="nil"/>
              <w:bottom w:val="nil"/>
              <w:right w:val="nil"/>
            </w:tcBorders>
            <w:shd w:val="clear" w:color="auto" w:fill="auto"/>
            <w:tcMar>
              <w:top w:w="15" w:type="dxa"/>
              <w:left w:w="15" w:type="dxa"/>
              <w:bottom w:w="0" w:type="dxa"/>
              <w:right w:w="15" w:type="dxa"/>
            </w:tcMar>
            <w:vAlign w:val="center"/>
            <w:hideMark/>
          </w:tcPr>
          <w:p w:rsidR="00416E61" w:rsidRDefault="00416E61">
            <w:pPr>
              <w:rPr>
                <w:rFonts w:ascii="宋体" w:eastAsia="宋体" w:hAnsi="宋体" w:cs="宋体"/>
                <w:sz w:val="24"/>
                <w:szCs w:val="24"/>
              </w:rPr>
            </w:pPr>
            <w:r>
              <w:rPr>
                <w:rFonts w:hint="eastAsia"/>
              </w:rPr>
              <w:t>注：本表反映部门本年度取得的各项收入情况。</w:t>
            </w:r>
          </w:p>
        </w:tc>
      </w:tr>
    </w:tbl>
    <w:tbl>
      <w:tblPr>
        <w:tblpPr w:leftFromText="180" w:rightFromText="180" w:vertAnchor="text" w:horzAnchor="margin" w:tblpY="-601"/>
        <w:tblW w:w="15521" w:type="dxa"/>
        <w:tblLook w:val="04A0"/>
      </w:tblPr>
      <w:tblGrid>
        <w:gridCol w:w="1042"/>
        <w:gridCol w:w="342"/>
        <w:gridCol w:w="474"/>
        <w:gridCol w:w="1737"/>
        <w:gridCol w:w="436"/>
        <w:gridCol w:w="1078"/>
        <w:gridCol w:w="102"/>
        <w:gridCol w:w="1276"/>
        <w:gridCol w:w="1559"/>
        <w:gridCol w:w="474"/>
        <w:gridCol w:w="632"/>
        <w:gridCol w:w="312"/>
        <w:gridCol w:w="123"/>
        <w:gridCol w:w="1573"/>
        <w:gridCol w:w="147"/>
        <w:gridCol w:w="1247"/>
        <w:gridCol w:w="312"/>
        <w:gridCol w:w="1082"/>
        <w:gridCol w:w="1328"/>
        <w:gridCol w:w="245"/>
      </w:tblGrid>
      <w:tr w:rsidR="00511483" w:rsidRPr="00416E61" w:rsidTr="00511483">
        <w:trPr>
          <w:gridAfter w:val="1"/>
          <w:wAfter w:w="245" w:type="dxa"/>
          <w:trHeight w:val="435"/>
        </w:trPr>
        <w:tc>
          <w:tcPr>
            <w:tcW w:w="15276" w:type="dxa"/>
            <w:gridSpan w:val="19"/>
            <w:tcBorders>
              <w:top w:val="nil"/>
              <w:left w:val="nil"/>
              <w:bottom w:val="nil"/>
              <w:right w:val="nil"/>
            </w:tcBorders>
            <w:shd w:val="clear" w:color="auto" w:fill="auto"/>
            <w:noWrap/>
            <w:vAlign w:val="center"/>
            <w:hideMark/>
          </w:tcPr>
          <w:p w:rsidR="00511483" w:rsidRPr="00416E61" w:rsidRDefault="00511483" w:rsidP="00511483">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支出决算表</w:t>
            </w:r>
          </w:p>
        </w:tc>
      </w:tr>
      <w:tr w:rsidR="00511483" w:rsidRPr="00416E61" w:rsidTr="00511483">
        <w:trPr>
          <w:gridAfter w:val="1"/>
          <w:wAfter w:w="245" w:type="dxa"/>
          <w:trHeight w:val="285"/>
        </w:trPr>
        <w:tc>
          <w:tcPr>
            <w:tcW w:w="1042"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816"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353" w:type="dxa"/>
            <w:gridSpan w:val="4"/>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276"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18" w:type="dxa"/>
            <w:gridSpan w:val="3"/>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43" w:type="dxa"/>
            <w:gridSpan w:val="3"/>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410"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公开03表</w:t>
            </w:r>
          </w:p>
        </w:tc>
      </w:tr>
      <w:tr w:rsidR="00511483" w:rsidRPr="00416E61" w:rsidTr="00511483">
        <w:trPr>
          <w:gridAfter w:val="1"/>
          <w:wAfter w:w="245" w:type="dxa"/>
          <w:trHeight w:val="285"/>
        </w:trPr>
        <w:tc>
          <w:tcPr>
            <w:tcW w:w="1042" w:type="dxa"/>
            <w:tcBorders>
              <w:top w:val="nil"/>
              <w:left w:val="nil"/>
              <w:bottom w:val="nil"/>
              <w:right w:val="nil"/>
            </w:tcBorders>
            <w:shd w:val="clear" w:color="000000" w:fill="FFFFFF"/>
            <w:noWrap/>
            <w:vAlign w:val="center"/>
            <w:hideMark/>
          </w:tcPr>
          <w:p w:rsidR="00511483" w:rsidRPr="00416E61" w:rsidRDefault="00511483" w:rsidP="00511483">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部门：湘乡市妇幼保健院</w:t>
            </w:r>
          </w:p>
        </w:tc>
        <w:tc>
          <w:tcPr>
            <w:tcW w:w="816"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353" w:type="dxa"/>
            <w:gridSpan w:val="4"/>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276"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18" w:type="dxa"/>
            <w:gridSpan w:val="3"/>
            <w:tcBorders>
              <w:top w:val="nil"/>
              <w:left w:val="nil"/>
              <w:bottom w:val="nil"/>
              <w:right w:val="nil"/>
            </w:tcBorders>
            <w:shd w:val="clear" w:color="000000" w:fill="FFFFFF"/>
            <w:noWrap/>
            <w:vAlign w:val="center"/>
            <w:hideMark/>
          </w:tcPr>
          <w:p w:rsidR="00511483" w:rsidRPr="00416E61" w:rsidRDefault="00511483" w:rsidP="00511483">
            <w:pPr>
              <w:widowControl/>
              <w:jc w:val="cente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 xml:space="preserve">　</w:t>
            </w:r>
          </w:p>
        </w:tc>
        <w:tc>
          <w:tcPr>
            <w:tcW w:w="1843" w:type="dxa"/>
            <w:gridSpan w:val="3"/>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410"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511483" w:rsidRPr="00416E61" w:rsidTr="00511483">
        <w:trPr>
          <w:gridAfter w:val="1"/>
          <w:wAfter w:w="245" w:type="dxa"/>
          <w:trHeight w:val="450"/>
        </w:trPr>
        <w:tc>
          <w:tcPr>
            <w:tcW w:w="5211" w:type="dxa"/>
            <w:gridSpan w:val="7"/>
            <w:tcBorders>
              <w:top w:val="single" w:sz="4" w:space="0" w:color="auto"/>
              <w:left w:val="single" w:sz="4" w:space="0" w:color="auto"/>
              <w:bottom w:val="single" w:sz="4" w:space="0" w:color="auto"/>
              <w:right w:val="single" w:sz="4" w:space="0" w:color="auto"/>
            </w:tcBorders>
            <w:shd w:val="clear" w:color="000000" w:fill="FFFFFF"/>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本年支出合计</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基本支出</w:t>
            </w:r>
          </w:p>
        </w:tc>
        <w:tc>
          <w:tcPr>
            <w:tcW w:w="1418"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项目支出</w:t>
            </w:r>
          </w:p>
        </w:tc>
        <w:tc>
          <w:tcPr>
            <w:tcW w:w="1843"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上缴上级支出</w:t>
            </w:r>
          </w:p>
        </w:tc>
        <w:tc>
          <w:tcPr>
            <w:tcW w:w="1559"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经营支出</w:t>
            </w:r>
          </w:p>
        </w:tc>
        <w:tc>
          <w:tcPr>
            <w:tcW w:w="241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对附属单位补助支出</w:t>
            </w:r>
          </w:p>
        </w:tc>
      </w:tr>
      <w:tr w:rsidR="00511483" w:rsidRPr="00416E61" w:rsidTr="00511483">
        <w:trPr>
          <w:gridAfter w:val="1"/>
          <w:wAfter w:w="245" w:type="dxa"/>
          <w:trHeight w:val="450"/>
        </w:trPr>
        <w:tc>
          <w:tcPr>
            <w:tcW w:w="138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功能分类科目编码</w:t>
            </w:r>
          </w:p>
        </w:tc>
        <w:tc>
          <w:tcPr>
            <w:tcW w:w="3827" w:type="dxa"/>
            <w:gridSpan w:val="5"/>
            <w:vMerge w:val="restart"/>
            <w:tcBorders>
              <w:top w:val="nil"/>
              <w:left w:val="single" w:sz="4" w:space="0" w:color="auto"/>
              <w:bottom w:val="single" w:sz="4" w:space="0" w:color="auto"/>
              <w:right w:val="single" w:sz="4" w:space="0" w:color="auto"/>
            </w:tcBorders>
            <w:shd w:val="clear" w:color="000000" w:fill="FFFFFF"/>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科目名称</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1418" w:type="dxa"/>
            <w:gridSpan w:val="3"/>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1843" w:type="dxa"/>
            <w:gridSpan w:val="3"/>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2410" w:type="dxa"/>
            <w:gridSpan w:val="2"/>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r>
      <w:tr w:rsidR="00511483" w:rsidRPr="00416E61" w:rsidTr="00511483">
        <w:trPr>
          <w:gridAfter w:val="1"/>
          <w:wAfter w:w="245" w:type="dxa"/>
          <w:trHeight w:val="450"/>
        </w:trPr>
        <w:tc>
          <w:tcPr>
            <w:tcW w:w="1384" w:type="dxa"/>
            <w:gridSpan w:val="2"/>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3827" w:type="dxa"/>
            <w:gridSpan w:val="5"/>
            <w:vMerge/>
            <w:tcBorders>
              <w:top w:val="nil"/>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1418" w:type="dxa"/>
            <w:gridSpan w:val="3"/>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1843" w:type="dxa"/>
            <w:gridSpan w:val="3"/>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c>
          <w:tcPr>
            <w:tcW w:w="2410" w:type="dxa"/>
            <w:gridSpan w:val="2"/>
            <w:vMerge/>
            <w:tcBorders>
              <w:top w:val="single" w:sz="4" w:space="0" w:color="auto"/>
              <w:left w:val="single" w:sz="4" w:space="0" w:color="auto"/>
              <w:bottom w:val="single" w:sz="4" w:space="0" w:color="auto"/>
              <w:right w:val="single" w:sz="4" w:space="0" w:color="auto"/>
            </w:tcBorders>
            <w:vAlign w:val="center"/>
            <w:hideMark/>
          </w:tcPr>
          <w:p w:rsidR="00511483" w:rsidRPr="00416E61" w:rsidRDefault="00511483" w:rsidP="00511483">
            <w:pPr>
              <w:widowControl/>
              <w:jc w:val="left"/>
              <w:rPr>
                <w:rFonts w:ascii="宋体" w:eastAsia="宋体" w:hAnsi="宋体" w:cs="宋体"/>
                <w:kern w:val="0"/>
                <w:sz w:val="24"/>
                <w:szCs w:val="24"/>
              </w:rPr>
            </w:pPr>
          </w:p>
        </w:tc>
      </w:tr>
      <w:tr w:rsidR="00511483" w:rsidRPr="00416E61" w:rsidTr="00511483">
        <w:trPr>
          <w:gridAfter w:val="1"/>
          <w:wAfter w:w="245" w:type="dxa"/>
          <w:trHeight w:val="450"/>
        </w:trPr>
        <w:tc>
          <w:tcPr>
            <w:tcW w:w="5211" w:type="dxa"/>
            <w:gridSpan w:val="7"/>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栏次</w:t>
            </w:r>
          </w:p>
        </w:tc>
        <w:tc>
          <w:tcPr>
            <w:tcW w:w="1276" w:type="dxa"/>
            <w:tcBorders>
              <w:top w:val="nil"/>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1559" w:type="dxa"/>
            <w:tcBorders>
              <w:top w:val="nil"/>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418" w:type="dxa"/>
            <w:gridSpan w:val="3"/>
            <w:tcBorders>
              <w:top w:val="nil"/>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843" w:type="dxa"/>
            <w:gridSpan w:val="3"/>
            <w:tcBorders>
              <w:top w:val="nil"/>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559" w:type="dxa"/>
            <w:gridSpan w:val="2"/>
            <w:tcBorders>
              <w:top w:val="nil"/>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c>
          <w:tcPr>
            <w:tcW w:w="2410" w:type="dxa"/>
            <w:gridSpan w:val="2"/>
            <w:tcBorders>
              <w:top w:val="nil"/>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6</w:t>
            </w:r>
          </w:p>
        </w:tc>
      </w:tr>
      <w:tr w:rsidR="00511483" w:rsidRPr="00416E61" w:rsidTr="00511483">
        <w:trPr>
          <w:gridAfter w:val="1"/>
          <w:wAfter w:w="245" w:type="dxa"/>
          <w:trHeight w:val="450"/>
        </w:trPr>
        <w:tc>
          <w:tcPr>
            <w:tcW w:w="5211" w:type="dxa"/>
            <w:gridSpan w:val="7"/>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b/>
                <w:bCs/>
                <w:color w:val="000000"/>
                <w:sz w:val="22"/>
              </w:rPr>
            </w:pPr>
            <w:r>
              <w:rPr>
                <w:rFonts w:cs="Arial" w:hint="eastAsia"/>
                <w:b/>
                <w:bCs/>
                <w:color w:val="000000"/>
                <w:sz w:val="22"/>
              </w:rPr>
              <w:t>5,692.47</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b/>
                <w:bCs/>
                <w:color w:val="000000"/>
                <w:sz w:val="22"/>
              </w:rPr>
            </w:pPr>
            <w:r>
              <w:rPr>
                <w:rFonts w:cs="Arial" w:hint="eastAsia"/>
                <w:b/>
                <w:bCs/>
                <w:color w:val="000000"/>
                <w:sz w:val="22"/>
              </w:rPr>
              <w:t>5,469.91</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b/>
                <w:bCs/>
                <w:color w:val="000000"/>
                <w:sz w:val="22"/>
              </w:rPr>
            </w:pPr>
            <w:r>
              <w:rPr>
                <w:rFonts w:cs="Arial" w:hint="eastAsia"/>
                <w:b/>
                <w:bCs/>
                <w:color w:val="000000"/>
                <w:sz w:val="22"/>
              </w:rPr>
              <w:t>222.56</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201</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一般公共服务支出</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2.50</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2.50</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 xml:space="preserve">　</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20104</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发展与改革事务</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2.50</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2.50</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 xml:space="preserve">　</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2010403</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机关服务</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2.50</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2.50</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 xml:space="preserve">　</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208</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社会保障和就业支出</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183.09</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183.09</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 xml:space="preserve">　</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20805</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行政事业单位养老支出</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183.09</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183.09</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 xml:space="preserve">　</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2080505</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机关事业单位基本养老保险缴费支出</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183.09</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183.09</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 xml:space="preserve">　</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210</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卫生健康支出</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5,506.88</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5,284.32</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222.56</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21004</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公共卫生</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5,506.88</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5,284.32</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222.56</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2100403</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妇幼保健机构</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5,375.87</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5,284.32</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91.55</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2100409</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重大公共卫生服务</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43.93</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 xml:space="preserve">　</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43.93</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511483" w:rsidRPr="00416E61" w:rsidTr="00511483">
        <w:trPr>
          <w:gridAfter w:val="1"/>
          <w:wAfter w:w="245" w:type="dxa"/>
          <w:trHeight w:val="450"/>
        </w:trPr>
        <w:tc>
          <w:tcPr>
            <w:tcW w:w="138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2100499</w:t>
            </w:r>
          </w:p>
        </w:tc>
        <w:tc>
          <w:tcPr>
            <w:tcW w:w="3827" w:type="dxa"/>
            <w:gridSpan w:val="5"/>
            <w:tcBorders>
              <w:top w:val="nil"/>
              <w:left w:val="nil"/>
              <w:bottom w:val="single" w:sz="4" w:space="0" w:color="auto"/>
              <w:right w:val="single" w:sz="4" w:space="0" w:color="auto"/>
            </w:tcBorders>
            <w:shd w:val="clear" w:color="000000" w:fill="FFFFFF"/>
            <w:noWrap/>
            <w:vAlign w:val="center"/>
            <w:hideMark/>
          </w:tcPr>
          <w:p w:rsidR="00511483" w:rsidRDefault="00511483" w:rsidP="00511483">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其他公共卫生支出</w:t>
            </w:r>
          </w:p>
        </w:tc>
        <w:tc>
          <w:tcPr>
            <w:tcW w:w="1276"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87.08</w:t>
            </w:r>
          </w:p>
        </w:tc>
        <w:tc>
          <w:tcPr>
            <w:tcW w:w="1559" w:type="dxa"/>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 xml:space="preserve">　</w:t>
            </w:r>
          </w:p>
        </w:tc>
        <w:tc>
          <w:tcPr>
            <w:tcW w:w="1418" w:type="dxa"/>
            <w:gridSpan w:val="3"/>
            <w:tcBorders>
              <w:top w:val="nil"/>
              <w:left w:val="nil"/>
              <w:bottom w:val="single" w:sz="4" w:space="0" w:color="auto"/>
              <w:right w:val="single" w:sz="4" w:space="0" w:color="auto"/>
            </w:tcBorders>
            <w:shd w:val="clear" w:color="auto" w:fill="auto"/>
            <w:noWrap/>
            <w:vAlign w:val="center"/>
            <w:hideMark/>
          </w:tcPr>
          <w:p w:rsidR="00511483" w:rsidRDefault="00511483" w:rsidP="00511483">
            <w:pPr>
              <w:jc w:val="right"/>
              <w:rPr>
                <w:rFonts w:ascii="宋体" w:eastAsia="宋体" w:hAnsi="宋体" w:cs="Arial"/>
                <w:color w:val="000000"/>
                <w:sz w:val="22"/>
              </w:rPr>
            </w:pPr>
            <w:r>
              <w:rPr>
                <w:rFonts w:cs="Arial" w:hint="eastAsia"/>
                <w:color w:val="000000"/>
                <w:sz w:val="22"/>
              </w:rPr>
              <w:t>87.08</w:t>
            </w:r>
          </w:p>
        </w:tc>
        <w:tc>
          <w:tcPr>
            <w:tcW w:w="1843"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410"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511483" w:rsidRPr="00416E61" w:rsidTr="00511483">
        <w:trPr>
          <w:gridAfter w:val="1"/>
          <w:wAfter w:w="245" w:type="dxa"/>
          <w:trHeight w:val="630"/>
        </w:trPr>
        <w:tc>
          <w:tcPr>
            <w:tcW w:w="15276" w:type="dxa"/>
            <w:gridSpan w:val="19"/>
            <w:tcBorders>
              <w:top w:val="nil"/>
              <w:left w:val="nil"/>
              <w:bottom w:val="nil"/>
              <w:right w:val="nil"/>
            </w:tcBorders>
            <w:shd w:val="clear" w:color="auto" w:fill="auto"/>
            <w:vAlign w:val="center"/>
            <w:hideMark/>
          </w:tcPr>
          <w:p w:rsidR="00511483" w:rsidRPr="00416E61" w:rsidRDefault="00511483" w:rsidP="00511483">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注：本表反映部门本年度各项支出情况。</w:t>
            </w:r>
          </w:p>
        </w:tc>
      </w:tr>
      <w:tr w:rsidR="00511483" w:rsidRPr="00416E61" w:rsidTr="00511483">
        <w:trPr>
          <w:trHeight w:val="360"/>
        </w:trPr>
        <w:tc>
          <w:tcPr>
            <w:tcW w:w="15521" w:type="dxa"/>
            <w:gridSpan w:val="20"/>
            <w:tcBorders>
              <w:top w:val="nil"/>
              <w:left w:val="nil"/>
              <w:bottom w:val="nil"/>
              <w:right w:val="nil"/>
            </w:tcBorders>
            <w:shd w:val="clear" w:color="auto" w:fill="auto"/>
            <w:noWrap/>
            <w:vAlign w:val="center"/>
            <w:hideMark/>
          </w:tcPr>
          <w:p w:rsidR="00E54577" w:rsidRDefault="00E54577" w:rsidP="00511483">
            <w:pPr>
              <w:widowControl/>
              <w:jc w:val="center"/>
              <w:rPr>
                <w:rFonts w:ascii="华文中宋" w:eastAsia="华文中宋" w:hAnsi="华文中宋" w:cs="宋体" w:hint="eastAsia"/>
                <w:color w:val="000000"/>
                <w:kern w:val="0"/>
                <w:sz w:val="32"/>
                <w:szCs w:val="32"/>
              </w:rPr>
            </w:pPr>
          </w:p>
          <w:p w:rsidR="00511483" w:rsidRPr="00416E61" w:rsidRDefault="00511483" w:rsidP="00511483">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财政拨款收入支出决算总表</w:t>
            </w:r>
          </w:p>
        </w:tc>
      </w:tr>
      <w:tr w:rsidR="00511483" w:rsidRPr="00416E61" w:rsidTr="00511483">
        <w:trPr>
          <w:trHeight w:val="199"/>
        </w:trPr>
        <w:tc>
          <w:tcPr>
            <w:tcW w:w="3595" w:type="dxa"/>
            <w:gridSpan w:val="4"/>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lastRenderedPageBreak/>
              <w:t xml:space="preserve">　</w:t>
            </w:r>
          </w:p>
        </w:tc>
        <w:tc>
          <w:tcPr>
            <w:tcW w:w="436"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5"/>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公开04表</w:t>
            </w:r>
          </w:p>
        </w:tc>
      </w:tr>
      <w:tr w:rsidR="00511483" w:rsidRPr="00416E61" w:rsidTr="00511483">
        <w:trPr>
          <w:trHeight w:val="300"/>
        </w:trPr>
        <w:tc>
          <w:tcPr>
            <w:tcW w:w="3595" w:type="dxa"/>
            <w:gridSpan w:val="4"/>
            <w:tcBorders>
              <w:top w:val="nil"/>
              <w:left w:val="nil"/>
              <w:bottom w:val="nil"/>
              <w:right w:val="nil"/>
            </w:tcBorders>
            <w:shd w:val="clear" w:color="000000" w:fill="FFFFFF"/>
            <w:noWrap/>
            <w:vAlign w:val="center"/>
            <w:hideMark/>
          </w:tcPr>
          <w:p w:rsidR="00511483" w:rsidRPr="00416E61" w:rsidRDefault="00511483" w:rsidP="00511483">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Pr>
                <w:rFonts w:ascii="宋体" w:eastAsia="宋体" w:hAnsi="宋体" w:cs="宋体" w:hint="eastAsia"/>
                <w:color w:val="000000"/>
                <w:kern w:val="0"/>
                <w:sz w:val="20"/>
                <w:szCs w:val="20"/>
              </w:rPr>
              <w:t>湘乡市妇幼保健院</w:t>
            </w:r>
          </w:p>
        </w:tc>
        <w:tc>
          <w:tcPr>
            <w:tcW w:w="436"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5"/>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gridSpan w:val="2"/>
            <w:tcBorders>
              <w:top w:val="nil"/>
              <w:left w:val="nil"/>
              <w:bottom w:val="nil"/>
              <w:right w:val="nil"/>
            </w:tcBorders>
            <w:shd w:val="clear" w:color="000000" w:fill="FFFFFF"/>
            <w:noWrap/>
            <w:vAlign w:val="center"/>
            <w:hideMark/>
          </w:tcPr>
          <w:p w:rsidR="00511483" w:rsidRPr="00416E61" w:rsidRDefault="00511483" w:rsidP="00511483">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511483" w:rsidRPr="00416E61" w:rsidTr="00511483">
        <w:trPr>
          <w:trHeight w:val="402"/>
        </w:trPr>
        <w:tc>
          <w:tcPr>
            <w:tcW w:w="5109"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10412" w:type="dxa"/>
            <w:gridSpan w:val="14"/>
            <w:tcBorders>
              <w:top w:val="single" w:sz="4" w:space="0" w:color="auto"/>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511483" w:rsidRPr="00416E61" w:rsidTr="00511483">
        <w:trPr>
          <w:trHeight w:val="630"/>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金额</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394" w:type="dxa"/>
            <w:gridSpan w:val="2"/>
            <w:tcBorders>
              <w:top w:val="nil"/>
              <w:left w:val="nil"/>
              <w:bottom w:val="single" w:sz="4" w:space="0" w:color="auto"/>
              <w:right w:val="single" w:sz="4" w:space="0" w:color="auto"/>
            </w:tcBorders>
            <w:shd w:val="clear" w:color="auto" w:fill="auto"/>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一般公共预算财政拨款</w:t>
            </w:r>
          </w:p>
        </w:tc>
        <w:tc>
          <w:tcPr>
            <w:tcW w:w="1394" w:type="dxa"/>
            <w:gridSpan w:val="2"/>
            <w:tcBorders>
              <w:top w:val="nil"/>
              <w:left w:val="nil"/>
              <w:bottom w:val="single" w:sz="4" w:space="0" w:color="auto"/>
              <w:right w:val="single" w:sz="4" w:space="0" w:color="auto"/>
            </w:tcBorders>
            <w:shd w:val="clear" w:color="auto" w:fill="auto"/>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政府性基金预算财政拨款</w:t>
            </w:r>
          </w:p>
        </w:tc>
        <w:tc>
          <w:tcPr>
            <w:tcW w:w="1573" w:type="dxa"/>
            <w:gridSpan w:val="2"/>
            <w:tcBorders>
              <w:top w:val="nil"/>
              <w:left w:val="nil"/>
              <w:bottom w:val="single" w:sz="4" w:space="0" w:color="auto"/>
              <w:right w:val="single" w:sz="4" w:space="0" w:color="auto"/>
            </w:tcBorders>
            <w:shd w:val="clear" w:color="auto" w:fill="auto"/>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国有资本经营预算财政拨款</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511483" w:rsidRDefault="00511483" w:rsidP="00511483">
            <w:pPr>
              <w:jc w:val="right"/>
              <w:rPr>
                <w:rFonts w:ascii="宋体" w:eastAsia="宋体" w:hAnsi="宋体" w:cs="Arial"/>
                <w:color w:val="000000"/>
                <w:sz w:val="22"/>
              </w:rPr>
            </w:pPr>
            <w:r>
              <w:rPr>
                <w:rFonts w:cs="Arial" w:hint="eastAsia"/>
                <w:color w:val="000000"/>
                <w:sz w:val="22"/>
              </w:rPr>
              <w:t>775.31</w:t>
            </w: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15</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Pr>
                <w:rFonts w:ascii="宋体" w:eastAsia="宋体" w:hAnsi="宋体" w:cs="宋体" w:hint="eastAsia"/>
                <w:kern w:val="0"/>
                <w:sz w:val="22"/>
              </w:rPr>
              <w:t xml:space="preserve">     2.5</w:t>
            </w: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Pr>
                <w:rFonts w:ascii="宋体" w:eastAsia="宋体" w:hAnsi="宋体" w:cs="宋体" w:hint="eastAsia"/>
                <w:kern w:val="0"/>
                <w:sz w:val="22"/>
              </w:rPr>
              <w:t xml:space="preserve">     2.5</w:t>
            </w: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二、外交支出</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16</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三、国防支出</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17</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四、公共安全支出</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18</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五、教育支出</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19</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六、科学技术支出</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20</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Default="00511483">
            <w:pPr>
              <w:rPr>
                <w:rFonts w:ascii="宋体" w:eastAsia="宋体" w:hAnsi="宋体" w:cs="Arial"/>
                <w:color w:val="000000"/>
                <w:sz w:val="22"/>
              </w:rPr>
            </w:pPr>
            <w:r>
              <w:rPr>
                <w:rFonts w:cs="Arial" w:hint="eastAsia"/>
                <w:color w:val="000000"/>
                <w:sz w:val="22"/>
              </w:rPr>
              <w:t>八、社会保障和就业支出</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21</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Default="00511483">
            <w:pPr>
              <w:jc w:val="right"/>
              <w:rPr>
                <w:rFonts w:ascii="宋体" w:eastAsia="宋体" w:hAnsi="宋体" w:cs="Arial"/>
                <w:color w:val="000000"/>
                <w:sz w:val="22"/>
              </w:rPr>
            </w:pPr>
            <w:r>
              <w:rPr>
                <w:rFonts w:cs="Arial" w:hint="eastAsia"/>
                <w:color w:val="000000"/>
                <w:sz w:val="22"/>
              </w:rPr>
              <w:t>183.09</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Default="00511483">
            <w:pPr>
              <w:jc w:val="right"/>
              <w:rPr>
                <w:rFonts w:ascii="宋体" w:eastAsia="宋体" w:hAnsi="宋体" w:cs="Arial"/>
                <w:color w:val="000000"/>
                <w:sz w:val="22"/>
              </w:rPr>
            </w:pPr>
            <w:r>
              <w:rPr>
                <w:rFonts w:cs="Arial" w:hint="eastAsia"/>
                <w:color w:val="000000"/>
                <w:sz w:val="22"/>
              </w:rPr>
              <w:t>183.09</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Default="00511483">
            <w:pPr>
              <w:rPr>
                <w:rFonts w:ascii="宋体" w:eastAsia="宋体" w:hAnsi="宋体" w:cs="Arial"/>
                <w:color w:val="000000"/>
                <w:sz w:val="22"/>
              </w:rPr>
            </w:pPr>
            <w:r>
              <w:rPr>
                <w:rFonts w:cs="Arial" w:hint="eastAsia"/>
                <w:color w:val="000000"/>
                <w:sz w:val="22"/>
              </w:rPr>
              <w:t>九、卫生健康支出</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22</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Default="00511483">
            <w:pPr>
              <w:jc w:val="right"/>
              <w:rPr>
                <w:rFonts w:ascii="宋体" w:eastAsia="宋体" w:hAnsi="宋体" w:cs="Arial"/>
                <w:color w:val="000000"/>
                <w:sz w:val="22"/>
              </w:rPr>
            </w:pPr>
            <w:r>
              <w:rPr>
                <w:rFonts w:cs="Arial" w:hint="eastAsia"/>
                <w:color w:val="000000"/>
                <w:sz w:val="22"/>
              </w:rPr>
              <w:t>589.72</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Default="00511483">
            <w:pPr>
              <w:jc w:val="right"/>
              <w:rPr>
                <w:rFonts w:ascii="宋体" w:eastAsia="宋体" w:hAnsi="宋体" w:cs="Arial"/>
                <w:color w:val="000000"/>
                <w:sz w:val="22"/>
              </w:rPr>
            </w:pPr>
            <w:r>
              <w:rPr>
                <w:rFonts w:cs="Arial" w:hint="eastAsia"/>
                <w:color w:val="000000"/>
                <w:sz w:val="22"/>
              </w:rPr>
              <w:t>589.72</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Pr>
                <w:rFonts w:ascii="宋体" w:eastAsia="宋体" w:hAnsi="宋体" w:cs="宋体" w:hint="eastAsia"/>
                <w:kern w:val="0"/>
                <w:sz w:val="22"/>
              </w:rPr>
              <w:t>775.31</w:t>
            </w: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23</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Default="00511483">
            <w:pPr>
              <w:jc w:val="right"/>
              <w:rPr>
                <w:rFonts w:ascii="宋体" w:eastAsia="宋体" w:hAnsi="宋体" w:cs="Arial"/>
                <w:color w:val="000000"/>
                <w:sz w:val="22"/>
              </w:rPr>
            </w:pPr>
            <w:r>
              <w:rPr>
                <w:rFonts w:cs="Arial" w:hint="eastAsia"/>
                <w:color w:val="000000"/>
                <w:sz w:val="22"/>
              </w:rPr>
              <w:t>775.31</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Default="00511483">
            <w:pPr>
              <w:jc w:val="right"/>
              <w:rPr>
                <w:rFonts w:ascii="宋体" w:eastAsia="宋体" w:hAnsi="宋体" w:cs="Arial"/>
                <w:color w:val="000000"/>
                <w:sz w:val="22"/>
              </w:rPr>
            </w:pPr>
            <w:r>
              <w:rPr>
                <w:rFonts w:cs="Arial" w:hint="eastAsia"/>
                <w:color w:val="000000"/>
                <w:sz w:val="22"/>
              </w:rPr>
              <w:t>775.31</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b/>
                <w:bCs/>
                <w:kern w:val="0"/>
                <w:sz w:val="22"/>
              </w:rPr>
            </w:pPr>
            <w:r w:rsidRPr="00416E61">
              <w:rPr>
                <w:rFonts w:ascii="宋体" w:eastAsia="宋体" w:hAnsi="宋体" w:cs="宋体" w:hint="eastAsia"/>
                <w:b/>
                <w:bCs/>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年末财政拨款结转和结余</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24</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一般公共预算财政拨款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25</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政府性基金预算财政拨款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26</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Pr>
                <w:rFonts w:ascii="宋体" w:eastAsia="宋体" w:hAnsi="宋体" w:cs="宋体" w:hint="eastAsia"/>
                <w:kern w:val="0"/>
                <w:sz w:val="22"/>
              </w:rPr>
              <w:t xml:space="preserve">      </w:t>
            </w:r>
            <w:r w:rsidRPr="00416E61">
              <w:rPr>
                <w:rFonts w:ascii="宋体" w:eastAsia="宋体" w:hAnsi="宋体" w:cs="宋体" w:hint="eastAsia"/>
                <w:kern w:val="0"/>
                <w:sz w:val="22"/>
              </w:rPr>
              <w:t>国有资本经营预算财政拨款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3"/>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27</w:t>
            </w:r>
          </w:p>
        </w:tc>
        <w:tc>
          <w:tcPr>
            <w:tcW w:w="1573"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511483" w:rsidRPr="00416E61" w:rsidTr="00511483">
        <w:trPr>
          <w:trHeight w:val="402"/>
        </w:trPr>
        <w:tc>
          <w:tcPr>
            <w:tcW w:w="3595" w:type="dxa"/>
            <w:gridSpan w:val="4"/>
            <w:tcBorders>
              <w:top w:val="nil"/>
              <w:left w:val="single" w:sz="4" w:space="0" w:color="auto"/>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436" w:type="dxa"/>
            <w:tcBorders>
              <w:top w:val="nil"/>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1078" w:type="dxa"/>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right"/>
              <w:rPr>
                <w:rFonts w:ascii="宋体" w:eastAsia="宋体" w:hAnsi="宋体" w:cs="宋体"/>
                <w:kern w:val="0"/>
                <w:sz w:val="22"/>
              </w:rPr>
            </w:pPr>
            <w:r>
              <w:rPr>
                <w:rFonts w:ascii="宋体" w:eastAsia="宋体" w:hAnsi="宋体" w:cs="宋体" w:hint="eastAsia"/>
                <w:kern w:val="0"/>
                <w:sz w:val="22"/>
              </w:rPr>
              <w:t>775.31</w:t>
            </w:r>
            <w:r w:rsidRPr="00416E61">
              <w:rPr>
                <w:rFonts w:ascii="宋体" w:eastAsia="宋体" w:hAnsi="宋体" w:cs="宋体" w:hint="eastAsia"/>
                <w:kern w:val="0"/>
                <w:sz w:val="22"/>
              </w:rPr>
              <w:t xml:space="preserve">　</w:t>
            </w:r>
          </w:p>
        </w:tc>
        <w:tc>
          <w:tcPr>
            <w:tcW w:w="3411" w:type="dxa"/>
            <w:gridSpan w:val="4"/>
            <w:tcBorders>
              <w:top w:val="nil"/>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1067" w:type="dxa"/>
            <w:gridSpan w:val="3"/>
            <w:tcBorders>
              <w:top w:val="nil"/>
              <w:left w:val="nil"/>
              <w:bottom w:val="single" w:sz="4" w:space="0" w:color="auto"/>
              <w:right w:val="single" w:sz="4" w:space="0" w:color="auto"/>
            </w:tcBorders>
            <w:shd w:val="clear" w:color="000000" w:fill="FFFFFF"/>
            <w:noWrap/>
            <w:vAlign w:val="center"/>
            <w:hideMark/>
          </w:tcPr>
          <w:p w:rsidR="00511483" w:rsidRPr="00416E61" w:rsidRDefault="00511483" w:rsidP="00511483">
            <w:pPr>
              <w:widowControl/>
              <w:jc w:val="center"/>
              <w:rPr>
                <w:rFonts w:ascii="宋体" w:eastAsia="宋体" w:hAnsi="宋体" w:cs="宋体"/>
                <w:kern w:val="0"/>
                <w:sz w:val="22"/>
              </w:rPr>
            </w:pPr>
            <w:r w:rsidRPr="00416E61">
              <w:rPr>
                <w:rFonts w:ascii="宋体" w:eastAsia="宋体" w:hAnsi="宋体" w:cs="宋体" w:hint="eastAsia"/>
                <w:kern w:val="0"/>
                <w:sz w:val="22"/>
              </w:rPr>
              <w:t>28</w:t>
            </w:r>
          </w:p>
        </w:tc>
        <w:tc>
          <w:tcPr>
            <w:tcW w:w="1573" w:type="dxa"/>
            <w:tcBorders>
              <w:top w:val="nil"/>
              <w:left w:val="nil"/>
              <w:bottom w:val="single" w:sz="4" w:space="0" w:color="auto"/>
              <w:right w:val="single" w:sz="4" w:space="0" w:color="auto"/>
            </w:tcBorders>
            <w:shd w:val="clear" w:color="000000" w:fill="FFFFFF"/>
            <w:noWrap/>
            <w:vAlign w:val="center"/>
            <w:hideMark/>
          </w:tcPr>
          <w:p w:rsidR="00511483" w:rsidRDefault="00511483">
            <w:pPr>
              <w:jc w:val="right"/>
              <w:rPr>
                <w:rFonts w:ascii="宋体" w:eastAsia="宋体" w:hAnsi="宋体" w:cs="Arial"/>
                <w:color w:val="000000"/>
                <w:sz w:val="22"/>
              </w:rPr>
            </w:pPr>
            <w:r>
              <w:rPr>
                <w:rFonts w:cs="Arial" w:hint="eastAsia"/>
                <w:color w:val="000000"/>
                <w:sz w:val="22"/>
              </w:rPr>
              <w:t>775.31</w:t>
            </w:r>
          </w:p>
        </w:tc>
        <w:tc>
          <w:tcPr>
            <w:tcW w:w="1394" w:type="dxa"/>
            <w:gridSpan w:val="2"/>
            <w:tcBorders>
              <w:top w:val="nil"/>
              <w:left w:val="nil"/>
              <w:bottom w:val="single" w:sz="4" w:space="0" w:color="auto"/>
              <w:right w:val="single" w:sz="4" w:space="0" w:color="auto"/>
            </w:tcBorders>
            <w:shd w:val="clear" w:color="000000" w:fill="FFFFFF"/>
            <w:noWrap/>
            <w:vAlign w:val="center"/>
            <w:hideMark/>
          </w:tcPr>
          <w:p w:rsidR="00511483" w:rsidRDefault="00511483">
            <w:pPr>
              <w:jc w:val="right"/>
              <w:rPr>
                <w:rFonts w:ascii="宋体" w:eastAsia="宋体" w:hAnsi="宋体" w:cs="Arial"/>
                <w:color w:val="000000"/>
                <w:sz w:val="22"/>
              </w:rPr>
            </w:pPr>
            <w:r>
              <w:rPr>
                <w:rFonts w:cs="Arial" w:hint="eastAsia"/>
                <w:color w:val="000000"/>
                <w:sz w:val="22"/>
              </w:rPr>
              <w:t>775.31</w:t>
            </w:r>
          </w:p>
        </w:tc>
        <w:tc>
          <w:tcPr>
            <w:tcW w:w="1394"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b/>
                <w:bCs/>
                <w:kern w:val="0"/>
                <w:sz w:val="22"/>
              </w:rPr>
            </w:pPr>
            <w:r w:rsidRPr="00416E61">
              <w:rPr>
                <w:rFonts w:ascii="宋体" w:eastAsia="宋体" w:hAnsi="宋体" w:cs="宋体" w:hint="eastAsia"/>
                <w:b/>
                <w:bCs/>
                <w:kern w:val="0"/>
                <w:sz w:val="22"/>
              </w:rPr>
              <w:t xml:space="preserve">　</w:t>
            </w:r>
          </w:p>
        </w:tc>
        <w:tc>
          <w:tcPr>
            <w:tcW w:w="1573" w:type="dxa"/>
            <w:gridSpan w:val="2"/>
            <w:tcBorders>
              <w:top w:val="nil"/>
              <w:left w:val="nil"/>
              <w:bottom w:val="single" w:sz="4" w:space="0" w:color="auto"/>
              <w:right w:val="single" w:sz="4" w:space="0" w:color="auto"/>
            </w:tcBorders>
            <w:shd w:val="clear" w:color="auto" w:fill="auto"/>
            <w:noWrap/>
            <w:vAlign w:val="center"/>
            <w:hideMark/>
          </w:tcPr>
          <w:p w:rsidR="00511483" w:rsidRPr="00416E61" w:rsidRDefault="00511483" w:rsidP="00511483">
            <w:pPr>
              <w:widowControl/>
              <w:jc w:val="left"/>
              <w:rPr>
                <w:rFonts w:ascii="宋体" w:eastAsia="宋体" w:hAnsi="宋体" w:cs="宋体"/>
                <w:b/>
                <w:bCs/>
                <w:kern w:val="0"/>
                <w:sz w:val="22"/>
              </w:rPr>
            </w:pPr>
            <w:r w:rsidRPr="00416E61">
              <w:rPr>
                <w:rFonts w:ascii="宋体" w:eastAsia="宋体" w:hAnsi="宋体" w:cs="宋体" w:hint="eastAsia"/>
                <w:b/>
                <w:bCs/>
                <w:kern w:val="0"/>
                <w:sz w:val="22"/>
              </w:rPr>
              <w:t xml:space="preserve">　</w:t>
            </w:r>
          </w:p>
        </w:tc>
      </w:tr>
      <w:tr w:rsidR="00511483" w:rsidRPr="00416E61" w:rsidTr="00511483">
        <w:trPr>
          <w:trHeight w:val="585"/>
        </w:trPr>
        <w:tc>
          <w:tcPr>
            <w:tcW w:w="15521" w:type="dxa"/>
            <w:gridSpan w:val="20"/>
            <w:tcBorders>
              <w:top w:val="nil"/>
              <w:left w:val="nil"/>
              <w:bottom w:val="nil"/>
              <w:right w:val="nil"/>
            </w:tcBorders>
            <w:shd w:val="clear" w:color="auto" w:fill="auto"/>
            <w:vAlign w:val="center"/>
            <w:hideMark/>
          </w:tcPr>
          <w:p w:rsidR="00511483" w:rsidRPr="00416E61" w:rsidRDefault="00511483" w:rsidP="00511483">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E54577" w:rsidRDefault="00E54577" w:rsidP="00CC0A58">
      <w:pPr>
        <w:widowControl/>
        <w:jc w:val="center"/>
        <w:rPr>
          <w:rFonts w:ascii="Times New Roman" w:eastAsia="方正小标宋_GBK" w:hAnsi="Times New Roman" w:cs="Times New Roman" w:hint="eastAsia"/>
          <w:kern w:val="0"/>
          <w:sz w:val="36"/>
          <w:szCs w:val="36"/>
        </w:rPr>
      </w:pPr>
      <w:bookmarkStart w:id="0" w:name="RANGE!A1:F16"/>
    </w:p>
    <w:p w:rsidR="000A3F69" w:rsidRPr="000A3F69" w:rsidRDefault="000A3F69" w:rsidP="00CC0A58">
      <w:pPr>
        <w:widowControl/>
        <w:jc w:val="center"/>
        <w:rPr>
          <w:rFonts w:ascii="Times New Roman" w:eastAsia="方正小标宋_GBK" w:hAnsi="Times New Roman" w:cs="Times New Roman"/>
          <w:kern w:val="0"/>
          <w:sz w:val="36"/>
          <w:szCs w:val="36"/>
        </w:rPr>
      </w:pPr>
      <w:r w:rsidRPr="000A3F69">
        <w:rPr>
          <w:rFonts w:ascii="Times New Roman" w:eastAsia="方正小标宋_GBK" w:hAnsi="Times New Roman" w:cs="Times New Roman"/>
          <w:kern w:val="0"/>
          <w:sz w:val="36"/>
          <w:szCs w:val="36"/>
        </w:rPr>
        <w:lastRenderedPageBreak/>
        <w:t>一般公共预算财政拨款支出决算表</w:t>
      </w:r>
      <w:bookmarkEnd w:id="0"/>
    </w:p>
    <w:p w:rsidR="000A3F69" w:rsidRPr="000A3F69" w:rsidRDefault="000A3F69" w:rsidP="00334AE4">
      <w:pPr>
        <w:widowControl/>
        <w:spacing w:beforeLines="50"/>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部门：</w:t>
      </w:r>
      <w:r w:rsidR="006A2C4B">
        <w:rPr>
          <w:rFonts w:ascii="Times New Roman" w:eastAsia="仿宋_GB2312" w:hAnsi="Times New Roman" w:cs="Times New Roman" w:hint="eastAsia"/>
          <w:color w:val="000000"/>
          <w:kern w:val="0"/>
          <w:szCs w:val="21"/>
        </w:rPr>
        <w:t>湘乡市妇幼保健院</w:t>
      </w:r>
      <w:r w:rsidRPr="000A3F69">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 xml:space="preserve">              </w:t>
      </w:r>
      <w:r w:rsidR="006A2C4B">
        <w:rPr>
          <w:rFonts w:ascii="Times New Roman" w:eastAsia="仿宋_GB2312" w:hAnsi="Times New Roman" w:cs="Times New Roman"/>
          <w:color w:val="000000"/>
          <w:kern w:val="0"/>
          <w:szCs w:val="21"/>
        </w:rPr>
        <w:t xml:space="preserve">                         </w:t>
      </w:r>
      <w:r w:rsidRPr="000A3F69">
        <w:rPr>
          <w:rFonts w:ascii="Times New Roman" w:eastAsia="仿宋_GB2312" w:hAnsi="Times New Roman" w:cs="Times New Roman"/>
          <w:color w:val="000000"/>
          <w:kern w:val="0"/>
          <w:szCs w:val="21"/>
        </w:rPr>
        <w:t xml:space="preserve">  </w:t>
      </w:r>
      <w:r w:rsidRPr="000A3F69">
        <w:rPr>
          <w:rFonts w:ascii="Times New Roman" w:eastAsia="仿宋_GB2312" w:hAnsi="Times New Roman" w:cs="Times New Roman"/>
          <w:color w:val="000000"/>
          <w:kern w:val="0"/>
          <w:szCs w:val="21"/>
        </w:rPr>
        <w:t>公开</w:t>
      </w:r>
      <w:r w:rsidRPr="000A3F69">
        <w:rPr>
          <w:rFonts w:ascii="Times New Roman" w:eastAsia="仿宋_GB2312" w:hAnsi="Times New Roman" w:cs="Times New Roman"/>
          <w:color w:val="000000"/>
          <w:kern w:val="0"/>
          <w:szCs w:val="21"/>
        </w:rPr>
        <w:t>05</w:t>
      </w:r>
      <w:r w:rsidRPr="000A3F69">
        <w:rPr>
          <w:rFonts w:ascii="Times New Roman" w:eastAsia="仿宋_GB2312" w:hAnsi="Times New Roman" w:cs="Times New Roman"/>
          <w:color w:val="000000"/>
          <w:kern w:val="0"/>
          <w:szCs w:val="21"/>
        </w:rPr>
        <w:t>表</w:t>
      </w:r>
    </w:p>
    <w:p w:rsidR="000A3F69" w:rsidRPr="000A3F69" w:rsidRDefault="000A3F69" w:rsidP="000A3F69">
      <w:pPr>
        <w:widowControl/>
        <w:jc w:val="left"/>
        <w:rPr>
          <w:rFonts w:ascii="Times New Roman" w:eastAsia="宋体" w:hAnsi="Times New Roman" w:cs="Times New Roman"/>
          <w:color w:val="000000"/>
          <w:kern w:val="0"/>
          <w:sz w:val="20"/>
          <w:szCs w:val="20"/>
        </w:rPr>
      </w:pPr>
      <w:r w:rsidRPr="000A3F69">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 xml:space="preserve">       </w:t>
      </w:r>
      <w:r w:rsidRPr="000A3F69">
        <w:rPr>
          <w:rFonts w:ascii="Times New Roman" w:eastAsia="仿宋_GB2312" w:hAnsi="Times New Roman" w:cs="Times New Roman"/>
          <w:color w:val="000000"/>
          <w:kern w:val="0"/>
          <w:szCs w:val="21"/>
        </w:rPr>
        <w:t>单位：万元</w:t>
      </w:r>
    </w:p>
    <w:tbl>
      <w:tblPr>
        <w:tblW w:w="14219" w:type="dxa"/>
        <w:jc w:val="center"/>
        <w:tblLook w:val="04A0"/>
      </w:tblPr>
      <w:tblGrid>
        <w:gridCol w:w="1952"/>
        <w:gridCol w:w="3969"/>
        <w:gridCol w:w="2693"/>
        <w:gridCol w:w="2605"/>
        <w:gridCol w:w="3000"/>
      </w:tblGrid>
      <w:tr w:rsidR="000A3F69" w:rsidRPr="000A3F69" w:rsidTr="00D91CAF">
        <w:trPr>
          <w:trHeight w:val="489"/>
          <w:jc w:val="center"/>
        </w:trPr>
        <w:tc>
          <w:tcPr>
            <w:tcW w:w="5921" w:type="dxa"/>
            <w:gridSpan w:val="2"/>
            <w:tcBorders>
              <w:top w:val="single" w:sz="8"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项</w:t>
            </w:r>
            <w:r w:rsidRPr="000A3F69">
              <w:rPr>
                <w:rFonts w:ascii="Times New Roman" w:eastAsia="仿宋_GB2312" w:hAnsi="Times New Roman" w:cs="Times New Roman"/>
                <w:b/>
                <w:kern w:val="0"/>
                <w:szCs w:val="21"/>
              </w:rPr>
              <w:t xml:space="preserve"> </w:t>
            </w:r>
            <w:r w:rsidRPr="000A3F69">
              <w:rPr>
                <w:rFonts w:ascii="Times New Roman" w:eastAsia="仿宋_GB2312" w:hAnsi="Times New Roman" w:cs="Times New Roman"/>
                <w:b/>
                <w:color w:val="000000"/>
                <w:kern w:val="0"/>
                <w:szCs w:val="21"/>
              </w:rPr>
              <w:t xml:space="preserve">   </w:t>
            </w:r>
            <w:r w:rsidRPr="000A3F69">
              <w:rPr>
                <w:rFonts w:ascii="Times New Roman" w:eastAsia="仿宋_GB2312" w:hAnsi="Times New Roman" w:cs="Times New Roman"/>
                <w:b/>
                <w:kern w:val="0"/>
                <w:szCs w:val="21"/>
              </w:rPr>
              <w:t>目</w:t>
            </w:r>
          </w:p>
        </w:tc>
        <w:tc>
          <w:tcPr>
            <w:tcW w:w="8298" w:type="dxa"/>
            <w:gridSpan w:val="3"/>
            <w:tcBorders>
              <w:top w:val="single" w:sz="8" w:space="0" w:color="auto"/>
              <w:left w:val="nil"/>
              <w:bottom w:val="single" w:sz="4" w:space="0" w:color="auto"/>
              <w:right w:val="single" w:sz="8" w:space="0" w:color="000000"/>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本年支出</w:t>
            </w:r>
          </w:p>
        </w:tc>
      </w:tr>
      <w:tr w:rsidR="000A3F69" w:rsidRPr="000A3F69" w:rsidTr="007C5AF0">
        <w:trPr>
          <w:trHeight w:val="404"/>
          <w:jc w:val="center"/>
        </w:trPr>
        <w:tc>
          <w:tcPr>
            <w:tcW w:w="1952" w:type="dxa"/>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功能分类科目编码</w:t>
            </w:r>
          </w:p>
        </w:tc>
        <w:tc>
          <w:tcPr>
            <w:tcW w:w="3969" w:type="dxa"/>
            <w:vMerge w:val="restart"/>
            <w:tcBorders>
              <w:top w:val="nil"/>
              <w:left w:val="single" w:sz="4"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科目名称</w:t>
            </w:r>
          </w:p>
        </w:tc>
        <w:tc>
          <w:tcPr>
            <w:tcW w:w="2693" w:type="dxa"/>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小计</w:t>
            </w:r>
          </w:p>
        </w:tc>
        <w:tc>
          <w:tcPr>
            <w:tcW w:w="2605" w:type="dxa"/>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项目支出</w:t>
            </w:r>
          </w:p>
        </w:tc>
      </w:tr>
      <w:tr w:rsidR="000A3F69" w:rsidRPr="000A3F69" w:rsidTr="007C5AF0">
        <w:trPr>
          <w:trHeight w:val="404"/>
          <w:jc w:val="center"/>
        </w:trPr>
        <w:tc>
          <w:tcPr>
            <w:tcW w:w="1952" w:type="dxa"/>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969" w:type="dxa"/>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693"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605"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0A3F69" w:rsidRPr="000A3F69" w:rsidTr="00E54577">
        <w:trPr>
          <w:trHeight w:val="312"/>
          <w:jc w:val="center"/>
        </w:trPr>
        <w:tc>
          <w:tcPr>
            <w:tcW w:w="1952" w:type="dxa"/>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969" w:type="dxa"/>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693"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605"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0A3F69" w:rsidRPr="000A3F69" w:rsidTr="007C5AF0">
        <w:trPr>
          <w:trHeight w:val="404"/>
          <w:jc w:val="center"/>
        </w:trPr>
        <w:tc>
          <w:tcPr>
            <w:tcW w:w="5921"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栏次</w:t>
            </w:r>
          </w:p>
        </w:tc>
        <w:tc>
          <w:tcPr>
            <w:tcW w:w="2693" w:type="dxa"/>
            <w:tcBorders>
              <w:top w:val="nil"/>
              <w:left w:val="nil"/>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1</w:t>
            </w:r>
          </w:p>
        </w:tc>
        <w:tc>
          <w:tcPr>
            <w:tcW w:w="2605" w:type="dxa"/>
            <w:tcBorders>
              <w:top w:val="nil"/>
              <w:left w:val="nil"/>
              <w:bottom w:val="single" w:sz="4" w:space="0" w:color="auto"/>
              <w:right w:val="single" w:sz="4"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hideMark/>
          </w:tcPr>
          <w:p w:rsidR="000A3F69" w:rsidRPr="000A3F69" w:rsidRDefault="000A3F69"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3</w:t>
            </w:r>
          </w:p>
        </w:tc>
      </w:tr>
      <w:tr w:rsidR="00D91CAF" w:rsidRPr="000A3F69" w:rsidTr="00334AE4">
        <w:trPr>
          <w:trHeight w:val="369"/>
          <w:jc w:val="center"/>
        </w:trPr>
        <w:tc>
          <w:tcPr>
            <w:tcW w:w="5921"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Pr="000A3F69" w:rsidRDefault="00D91CAF" w:rsidP="000A3F69">
            <w:pPr>
              <w:widowControl/>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合计</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b/>
                <w:bCs/>
                <w:color w:val="000000"/>
                <w:sz w:val="22"/>
              </w:rPr>
            </w:pPr>
            <w:r>
              <w:rPr>
                <w:rFonts w:cs="Arial" w:hint="eastAsia"/>
                <w:b/>
                <w:bCs/>
                <w:color w:val="000000"/>
                <w:sz w:val="22"/>
              </w:rPr>
              <w:t>775.31</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b/>
                <w:bCs/>
                <w:color w:val="000000"/>
                <w:sz w:val="22"/>
              </w:rPr>
            </w:pPr>
            <w:r>
              <w:rPr>
                <w:rFonts w:cs="Arial" w:hint="eastAsia"/>
                <w:b/>
                <w:bCs/>
                <w:color w:val="000000"/>
                <w:sz w:val="22"/>
              </w:rPr>
              <w:t>616.08</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b/>
                <w:bCs/>
                <w:color w:val="000000"/>
                <w:sz w:val="22"/>
              </w:rPr>
            </w:pPr>
            <w:r>
              <w:rPr>
                <w:rFonts w:cs="Arial" w:hint="eastAsia"/>
                <w:b/>
                <w:bCs/>
                <w:color w:val="000000"/>
                <w:sz w:val="22"/>
              </w:rPr>
              <w:t>159.24</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201</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一般公共服务支出</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2.50</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2.50</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 xml:space="preserve">　</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20104</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发展与改革事务</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2.50</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2.50</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 xml:space="preserve">　</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2010403</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机关服务</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2.50</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2.50</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 xml:space="preserve">　</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208</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社会保障和就业支出</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183.09</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183.09</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 xml:space="preserve">　</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20805</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行政事业单位养老支出</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183.09</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183.09</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 xml:space="preserve">　</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2080505</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机关事业单位基本养老保险缴费支出</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183.09</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183.09</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 xml:space="preserve">　</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210</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卫生健康支出</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589.72</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430.49</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159.24</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21004</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公共卫生</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589.72</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430.49</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159.24</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2100403</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妇幼保健机构</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522.04</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430.49</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91.55</w:t>
            </w:r>
          </w:p>
        </w:tc>
      </w:tr>
      <w:tr w:rsidR="00D91CAF" w:rsidRPr="000A3F69" w:rsidTr="007C5AF0">
        <w:trPr>
          <w:trHeight w:val="404"/>
          <w:jc w:val="center"/>
        </w:trPr>
        <w:tc>
          <w:tcPr>
            <w:tcW w:w="195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2100409</w:t>
            </w:r>
          </w:p>
        </w:tc>
        <w:tc>
          <w:tcPr>
            <w:tcW w:w="3969" w:type="dxa"/>
            <w:tcBorders>
              <w:top w:val="nil"/>
              <w:left w:val="nil"/>
              <w:bottom w:val="single" w:sz="4"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重大公共卫生服务</w:t>
            </w:r>
          </w:p>
        </w:tc>
        <w:tc>
          <w:tcPr>
            <w:tcW w:w="2693"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43.93</w:t>
            </w:r>
          </w:p>
        </w:tc>
        <w:tc>
          <w:tcPr>
            <w:tcW w:w="2605" w:type="dxa"/>
            <w:tcBorders>
              <w:top w:val="nil"/>
              <w:left w:val="nil"/>
              <w:bottom w:val="single" w:sz="4"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43.93</w:t>
            </w:r>
          </w:p>
        </w:tc>
      </w:tr>
      <w:tr w:rsidR="00D91CAF" w:rsidRPr="000A3F69" w:rsidTr="007C5AF0">
        <w:trPr>
          <w:trHeight w:val="404"/>
          <w:jc w:val="center"/>
        </w:trPr>
        <w:tc>
          <w:tcPr>
            <w:tcW w:w="1952"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2100499</w:t>
            </w:r>
          </w:p>
        </w:tc>
        <w:tc>
          <w:tcPr>
            <w:tcW w:w="3969" w:type="dxa"/>
            <w:tcBorders>
              <w:top w:val="nil"/>
              <w:left w:val="nil"/>
              <w:bottom w:val="single" w:sz="8" w:space="0" w:color="auto"/>
              <w:right w:val="single" w:sz="4" w:space="0" w:color="auto"/>
            </w:tcBorders>
            <w:shd w:val="clear" w:color="auto" w:fill="auto"/>
            <w:vAlign w:val="center"/>
            <w:hideMark/>
          </w:tcPr>
          <w:p w:rsidR="00D91CAF" w:rsidRDefault="00D91CAF">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其他公共卫生支出</w:t>
            </w:r>
          </w:p>
        </w:tc>
        <w:tc>
          <w:tcPr>
            <w:tcW w:w="2693" w:type="dxa"/>
            <w:tcBorders>
              <w:top w:val="nil"/>
              <w:left w:val="nil"/>
              <w:bottom w:val="single" w:sz="8"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23.75</w:t>
            </w:r>
          </w:p>
        </w:tc>
        <w:tc>
          <w:tcPr>
            <w:tcW w:w="2605" w:type="dxa"/>
            <w:tcBorders>
              <w:top w:val="nil"/>
              <w:left w:val="nil"/>
              <w:bottom w:val="single" w:sz="8" w:space="0" w:color="auto"/>
              <w:right w:val="single" w:sz="4"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 xml:space="preserve">　</w:t>
            </w:r>
          </w:p>
        </w:tc>
        <w:tc>
          <w:tcPr>
            <w:tcW w:w="3000" w:type="dxa"/>
            <w:tcBorders>
              <w:top w:val="nil"/>
              <w:left w:val="nil"/>
              <w:bottom w:val="single" w:sz="8" w:space="0" w:color="auto"/>
              <w:right w:val="single" w:sz="8" w:space="0" w:color="auto"/>
            </w:tcBorders>
            <w:shd w:val="clear" w:color="auto" w:fill="auto"/>
            <w:vAlign w:val="center"/>
            <w:hideMark/>
          </w:tcPr>
          <w:p w:rsidR="00D91CAF" w:rsidRDefault="00D91CAF">
            <w:pPr>
              <w:jc w:val="right"/>
              <w:rPr>
                <w:rFonts w:ascii="宋体" w:eastAsia="宋体" w:hAnsi="宋体" w:cs="Arial"/>
                <w:color w:val="000000"/>
                <w:sz w:val="22"/>
              </w:rPr>
            </w:pPr>
            <w:r>
              <w:rPr>
                <w:rFonts w:cs="Arial" w:hint="eastAsia"/>
                <w:color w:val="000000"/>
                <w:sz w:val="22"/>
              </w:rPr>
              <w:t>23.75</w:t>
            </w:r>
          </w:p>
        </w:tc>
      </w:tr>
      <w:tr w:rsidR="000A3F69" w:rsidRPr="000A3F69" w:rsidTr="000A3F69">
        <w:trPr>
          <w:trHeight w:val="645"/>
          <w:jc w:val="center"/>
        </w:trPr>
        <w:tc>
          <w:tcPr>
            <w:tcW w:w="14219" w:type="dxa"/>
            <w:gridSpan w:val="5"/>
            <w:tcBorders>
              <w:top w:val="nil"/>
              <w:left w:val="nil"/>
              <w:bottom w:val="nil"/>
              <w:right w:val="nil"/>
            </w:tcBorders>
            <w:shd w:val="clear" w:color="auto" w:fill="auto"/>
            <w:vAlign w:val="center"/>
            <w:hideMark/>
          </w:tcPr>
          <w:p w:rsidR="000A3F69" w:rsidRPr="000A3F69" w:rsidRDefault="000A3F69"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注：本表反映部门本年度一般公共预算财政拨款支出情况。</w:t>
            </w:r>
          </w:p>
        </w:tc>
      </w:tr>
    </w:tbl>
    <w:p w:rsidR="000A3F69" w:rsidRDefault="000A3F69" w:rsidP="000A3F69">
      <w:pPr>
        <w:widowControl/>
        <w:jc w:val="left"/>
        <w:rPr>
          <w:rFonts w:ascii="Times New Roman" w:eastAsia="仿宋_GB2312" w:hAnsi="Times New Roman" w:cs="Times New Roman"/>
          <w:bCs/>
          <w:kern w:val="0"/>
          <w:szCs w:val="21"/>
        </w:rPr>
      </w:pPr>
    </w:p>
    <w:tbl>
      <w:tblPr>
        <w:tblW w:w="0" w:type="auto"/>
        <w:tblLayout w:type="fixed"/>
        <w:tblLook w:val="04A0"/>
      </w:tblPr>
      <w:tblGrid>
        <w:gridCol w:w="1168"/>
        <w:gridCol w:w="2621"/>
        <w:gridCol w:w="1139"/>
        <w:gridCol w:w="1134"/>
        <w:gridCol w:w="2126"/>
        <w:gridCol w:w="1326"/>
        <w:gridCol w:w="1367"/>
        <w:gridCol w:w="3828"/>
        <w:gridCol w:w="1211"/>
      </w:tblGrid>
      <w:tr w:rsidR="00416E61" w:rsidRPr="00416E61" w:rsidTr="001214E4">
        <w:trPr>
          <w:trHeight w:val="113"/>
        </w:trPr>
        <w:tc>
          <w:tcPr>
            <w:tcW w:w="15920" w:type="dxa"/>
            <w:gridSpan w:val="9"/>
            <w:tcBorders>
              <w:top w:val="nil"/>
              <w:left w:val="nil"/>
              <w:bottom w:val="nil"/>
              <w:right w:val="nil"/>
            </w:tcBorders>
            <w:shd w:val="clear" w:color="auto" w:fill="auto"/>
            <w:noWrap/>
            <w:vAlign w:val="center"/>
            <w:hideMark/>
          </w:tcPr>
          <w:p w:rsidR="00416E61" w:rsidRPr="00103957" w:rsidRDefault="00416E61" w:rsidP="007C5AF0">
            <w:pPr>
              <w:widowControl/>
              <w:jc w:val="center"/>
              <w:rPr>
                <w:rFonts w:ascii="华文中宋" w:eastAsia="华文中宋" w:hAnsi="华文中宋" w:cs="宋体"/>
                <w:color w:val="000000"/>
                <w:kern w:val="0"/>
                <w:szCs w:val="32"/>
              </w:rPr>
            </w:pPr>
            <w:bookmarkStart w:id="1" w:name="RANGE!A1:I34"/>
            <w:r w:rsidRPr="00103957">
              <w:rPr>
                <w:rFonts w:ascii="华文中宋" w:eastAsia="华文中宋" w:hAnsi="华文中宋" w:cs="宋体" w:hint="eastAsia"/>
                <w:color w:val="000000"/>
                <w:kern w:val="0"/>
                <w:szCs w:val="32"/>
              </w:rPr>
              <w:t>一般公共预算财政拨款基本支出决算</w:t>
            </w:r>
            <w:r w:rsidR="00202C14">
              <w:rPr>
                <w:rFonts w:ascii="华文中宋" w:eastAsia="华文中宋" w:hAnsi="华文中宋" w:cs="宋体" w:hint="eastAsia"/>
                <w:color w:val="000000"/>
                <w:kern w:val="0"/>
                <w:szCs w:val="32"/>
              </w:rPr>
              <w:t>明细</w:t>
            </w:r>
            <w:r w:rsidRPr="00103957">
              <w:rPr>
                <w:rFonts w:ascii="华文中宋" w:eastAsia="华文中宋" w:hAnsi="华文中宋" w:cs="宋体" w:hint="eastAsia"/>
                <w:color w:val="000000"/>
                <w:kern w:val="0"/>
                <w:szCs w:val="32"/>
              </w:rPr>
              <w:t>表</w:t>
            </w:r>
            <w:bookmarkEnd w:id="1"/>
          </w:p>
          <w:p w:rsidR="00416E61" w:rsidRPr="00103957" w:rsidRDefault="00416E61" w:rsidP="00103957">
            <w:pPr>
              <w:widowControl/>
              <w:wordWrap w:val="0"/>
              <w:jc w:val="right"/>
              <w:rPr>
                <w:rFonts w:ascii="Times New Roman" w:eastAsia="仿宋_GB2312" w:hAnsi="Times New Roman" w:cs="Times New Roman"/>
                <w:color w:val="000000"/>
                <w:kern w:val="0"/>
                <w:szCs w:val="21"/>
              </w:rPr>
            </w:pPr>
            <w:r w:rsidRPr="00103957">
              <w:rPr>
                <w:rFonts w:ascii="Times New Roman" w:eastAsia="仿宋_GB2312" w:hAnsi="Times New Roman" w:cs="Times New Roman" w:hint="eastAsia"/>
                <w:color w:val="000000"/>
                <w:kern w:val="0"/>
                <w:szCs w:val="21"/>
              </w:rPr>
              <w:t xml:space="preserve">  </w:t>
            </w:r>
            <w:r w:rsidRPr="00103957">
              <w:rPr>
                <w:rFonts w:ascii="Times New Roman" w:eastAsia="仿宋_GB2312" w:hAnsi="Times New Roman" w:cs="Times New Roman"/>
                <w:color w:val="000000"/>
                <w:kern w:val="0"/>
                <w:szCs w:val="21"/>
              </w:rPr>
              <w:t>部门：</w:t>
            </w:r>
            <w:r w:rsidRPr="00103957">
              <w:rPr>
                <w:rFonts w:ascii="Times New Roman" w:eastAsia="仿宋_GB2312" w:hAnsi="Times New Roman" w:cs="Times New Roman"/>
                <w:color w:val="000000"/>
                <w:kern w:val="0"/>
                <w:szCs w:val="21"/>
              </w:rPr>
              <w:t xml:space="preserve"> </w:t>
            </w:r>
            <w:r w:rsidR="007C5AF0">
              <w:rPr>
                <w:rFonts w:ascii="Times New Roman" w:eastAsia="仿宋_GB2312" w:hAnsi="Times New Roman" w:cs="Times New Roman" w:hint="eastAsia"/>
                <w:color w:val="000000"/>
                <w:kern w:val="0"/>
                <w:szCs w:val="21"/>
              </w:rPr>
              <w:t>湘乡市妇幼保健院</w:t>
            </w:r>
            <w:r w:rsidR="00103957" w:rsidRPr="00103957">
              <w:rPr>
                <w:rFonts w:ascii="Times New Roman" w:eastAsia="仿宋_GB2312" w:hAnsi="Times New Roman" w:cs="Times New Roman" w:hint="eastAsia"/>
                <w:color w:val="000000"/>
                <w:kern w:val="0"/>
                <w:szCs w:val="21"/>
              </w:rPr>
              <w:t xml:space="preserve">                                                                                                                             </w:t>
            </w:r>
            <w:r w:rsidRPr="00103957">
              <w:rPr>
                <w:rFonts w:ascii="Times New Roman" w:eastAsia="仿宋_GB2312" w:hAnsi="Times New Roman" w:cs="Times New Roman"/>
                <w:color w:val="000000"/>
                <w:kern w:val="0"/>
                <w:szCs w:val="21"/>
              </w:rPr>
              <w:t xml:space="preserve">  </w:t>
            </w:r>
            <w:r w:rsidR="00103957" w:rsidRPr="00103957">
              <w:rPr>
                <w:rFonts w:ascii="Times New Roman" w:eastAsia="仿宋_GB2312" w:hAnsi="Times New Roman" w:cs="Times New Roman" w:hint="eastAsia"/>
                <w:color w:val="000000"/>
                <w:kern w:val="0"/>
                <w:szCs w:val="21"/>
              </w:rPr>
              <w:t>公开</w:t>
            </w:r>
            <w:r w:rsidR="00103957" w:rsidRPr="00103957">
              <w:rPr>
                <w:rFonts w:ascii="Times New Roman" w:eastAsia="仿宋_GB2312" w:hAnsi="Times New Roman" w:cs="Times New Roman" w:hint="eastAsia"/>
                <w:color w:val="000000"/>
                <w:kern w:val="0"/>
                <w:szCs w:val="21"/>
              </w:rPr>
              <w:t>06</w:t>
            </w:r>
            <w:r w:rsidR="00103957" w:rsidRPr="00103957">
              <w:rPr>
                <w:rFonts w:ascii="Times New Roman" w:eastAsia="仿宋_GB2312" w:hAnsi="Times New Roman" w:cs="Times New Roman" w:hint="eastAsia"/>
                <w:color w:val="000000"/>
                <w:kern w:val="0"/>
                <w:szCs w:val="21"/>
              </w:rPr>
              <w:t>表</w:t>
            </w:r>
          </w:p>
          <w:p w:rsidR="00103957" w:rsidRPr="00103957" w:rsidRDefault="00103957" w:rsidP="00103957">
            <w:pPr>
              <w:widowControl/>
              <w:jc w:val="right"/>
              <w:rPr>
                <w:rFonts w:ascii="华文中宋" w:eastAsia="华文中宋" w:hAnsi="华文中宋" w:cs="宋体"/>
                <w:color w:val="000000"/>
                <w:kern w:val="0"/>
                <w:szCs w:val="32"/>
              </w:rPr>
            </w:pPr>
            <w:r w:rsidRPr="00103957">
              <w:rPr>
                <w:rFonts w:ascii="Times New Roman" w:eastAsia="仿宋_GB2312" w:hAnsi="Times New Roman" w:cs="Times New Roman" w:hint="eastAsia"/>
                <w:color w:val="000000"/>
                <w:kern w:val="0"/>
                <w:szCs w:val="21"/>
              </w:rPr>
              <w:t>单位：万元</w:t>
            </w:r>
          </w:p>
        </w:tc>
      </w:tr>
      <w:tr w:rsidR="001214E4" w:rsidRPr="00416E61" w:rsidTr="001214E4">
        <w:trPr>
          <w:trHeight w:val="113"/>
        </w:trPr>
        <w:tc>
          <w:tcPr>
            <w:tcW w:w="11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 w:val="20"/>
                <w:szCs w:val="20"/>
              </w:rPr>
              <w:t>经济分类科目编码</w:t>
            </w:r>
          </w:p>
        </w:tc>
        <w:tc>
          <w:tcPr>
            <w:tcW w:w="262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139"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326"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1367"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3828"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21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w:t>
            </w:r>
          </w:p>
        </w:tc>
        <w:tc>
          <w:tcPr>
            <w:tcW w:w="262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工资福利支出</w:t>
            </w:r>
          </w:p>
        </w:tc>
        <w:tc>
          <w:tcPr>
            <w:tcW w:w="1139" w:type="dxa"/>
            <w:tcBorders>
              <w:top w:val="nil"/>
              <w:left w:val="nil"/>
              <w:bottom w:val="single" w:sz="4" w:space="0" w:color="auto"/>
              <w:right w:val="single" w:sz="4" w:space="0" w:color="auto"/>
            </w:tcBorders>
            <w:shd w:val="clear" w:color="auto" w:fill="auto"/>
            <w:noWrap/>
            <w:vAlign w:val="center"/>
            <w:hideMark/>
          </w:tcPr>
          <w:p w:rsidR="001214E4" w:rsidRDefault="001214E4">
            <w:pPr>
              <w:jc w:val="right"/>
              <w:rPr>
                <w:rFonts w:ascii="宋体" w:eastAsia="宋体" w:hAnsi="宋体" w:cs="Arial"/>
                <w:color w:val="000000"/>
                <w:sz w:val="22"/>
              </w:rPr>
            </w:pPr>
            <w:r>
              <w:rPr>
                <w:rFonts w:cs="Arial" w:hint="eastAsia"/>
                <w:color w:val="000000"/>
                <w:sz w:val="22"/>
              </w:rPr>
              <w:t>616.08</w:t>
            </w:r>
          </w:p>
        </w:tc>
        <w:tc>
          <w:tcPr>
            <w:tcW w:w="1134"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w:t>
            </w:r>
          </w:p>
        </w:tc>
        <w:tc>
          <w:tcPr>
            <w:tcW w:w="21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商品和服务支出</w:t>
            </w:r>
          </w:p>
        </w:tc>
        <w:tc>
          <w:tcPr>
            <w:tcW w:w="13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w:t>
            </w:r>
          </w:p>
        </w:tc>
        <w:tc>
          <w:tcPr>
            <w:tcW w:w="3828"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债务利息及费用支出</w:t>
            </w:r>
          </w:p>
        </w:tc>
        <w:tc>
          <w:tcPr>
            <w:tcW w:w="121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30101</w:t>
            </w:r>
          </w:p>
        </w:tc>
        <w:tc>
          <w:tcPr>
            <w:tcW w:w="262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基本工资</w:t>
            </w:r>
          </w:p>
        </w:tc>
        <w:tc>
          <w:tcPr>
            <w:tcW w:w="1139" w:type="dxa"/>
            <w:tcBorders>
              <w:top w:val="nil"/>
              <w:left w:val="nil"/>
              <w:bottom w:val="single" w:sz="4" w:space="0" w:color="auto"/>
              <w:right w:val="single" w:sz="4" w:space="0" w:color="auto"/>
            </w:tcBorders>
            <w:shd w:val="clear" w:color="auto" w:fill="auto"/>
            <w:noWrap/>
            <w:vAlign w:val="center"/>
            <w:hideMark/>
          </w:tcPr>
          <w:p w:rsidR="001214E4" w:rsidRDefault="001214E4">
            <w:pPr>
              <w:jc w:val="right"/>
              <w:rPr>
                <w:rFonts w:ascii="宋体" w:eastAsia="宋体" w:hAnsi="宋体" w:cs="Arial"/>
                <w:color w:val="000000"/>
                <w:sz w:val="22"/>
              </w:rPr>
            </w:pPr>
            <w:r>
              <w:rPr>
                <w:rFonts w:cs="Arial" w:hint="eastAsia"/>
                <w:color w:val="000000"/>
                <w:sz w:val="22"/>
              </w:rPr>
              <w:t>432.99</w:t>
            </w:r>
          </w:p>
        </w:tc>
        <w:tc>
          <w:tcPr>
            <w:tcW w:w="1134"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30201</w:t>
            </w:r>
          </w:p>
        </w:tc>
        <w:tc>
          <w:tcPr>
            <w:tcW w:w="21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办公费</w:t>
            </w:r>
          </w:p>
        </w:tc>
        <w:tc>
          <w:tcPr>
            <w:tcW w:w="13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30701</w:t>
            </w:r>
          </w:p>
        </w:tc>
        <w:tc>
          <w:tcPr>
            <w:tcW w:w="3828"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国内债务付息</w:t>
            </w:r>
          </w:p>
        </w:tc>
        <w:tc>
          <w:tcPr>
            <w:tcW w:w="121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30102</w:t>
            </w:r>
          </w:p>
        </w:tc>
        <w:tc>
          <w:tcPr>
            <w:tcW w:w="262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津贴补贴</w:t>
            </w:r>
          </w:p>
        </w:tc>
        <w:tc>
          <w:tcPr>
            <w:tcW w:w="1139" w:type="dxa"/>
            <w:tcBorders>
              <w:top w:val="nil"/>
              <w:left w:val="nil"/>
              <w:bottom w:val="single" w:sz="4" w:space="0" w:color="auto"/>
              <w:right w:val="single" w:sz="4" w:space="0" w:color="auto"/>
            </w:tcBorders>
            <w:shd w:val="clear" w:color="auto" w:fill="auto"/>
            <w:noWrap/>
            <w:vAlign w:val="center"/>
            <w:hideMark/>
          </w:tcPr>
          <w:p w:rsidR="001214E4" w:rsidRDefault="001214E4">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30202</w:t>
            </w:r>
          </w:p>
        </w:tc>
        <w:tc>
          <w:tcPr>
            <w:tcW w:w="21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印刷费</w:t>
            </w:r>
          </w:p>
        </w:tc>
        <w:tc>
          <w:tcPr>
            <w:tcW w:w="13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30702</w:t>
            </w:r>
          </w:p>
        </w:tc>
        <w:tc>
          <w:tcPr>
            <w:tcW w:w="3828"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国外债务付息</w:t>
            </w:r>
          </w:p>
        </w:tc>
        <w:tc>
          <w:tcPr>
            <w:tcW w:w="121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30103</w:t>
            </w:r>
          </w:p>
        </w:tc>
        <w:tc>
          <w:tcPr>
            <w:tcW w:w="262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奖金</w:t>
            </w:r>
          </w:p>
        </w:tc>
        <w:tc>
          <w:tcPr>
            <w:tcW w:w="1139" w:type="dxa"/>
            <w:tcBorders>
              <w:top w:val="nil"/>
              <w:left w:val="nil"/>
              <w:bottom w:val="single" w:sz="4" w:space="0" w:color="auto"/>
              <w:right w:val="single" w:sz="4" w:space="0" w:color="auto"/>
            </w:tcBorders>
            <w:shd w:val="clear" w:color="auto" w:fill="auto"/>
            <w:noWrap/>
            <w:vAlign w:val="center"/>
            <w:hideMark/>
          </w:tcPr>
          <w:p w:rsidR="001214E4" w:rsidRDefault="001214E4">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30203</w:t>
            </w:r>
          </w:p>
        </w:tc>
        <w:tc>
          <w:tcPr>
            <w:tcW w:w="21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咨询费</w:t>
            </w:r>
          </w:p>
        </w:tc>
        <w:tc>
          <w:tcPr>
            <w:tcW w:w="13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w:t>
            </w:r>
          </w:p>
        </w:tc>
        <w:tc>
          <w:tcPr>
            <w:tcW w:w="3828"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资本性支出</w:t>
            </w:r>
          </w:p>
        </w:tc>
        <w:tc>
          <w:tcPr>
            <w:tcW w:w="121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30106</w:t>
            </w:r>
          </w:p>
        </w:tc>
        <w:tc>
          <w:tcPr>
            <w:tcW w:w="262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伙食补助费</w:t>
            </w:r>
          </w:p>
        </w:tc>
        <w:tc>
          <w:tcPr>
            <w:tcW w:w="1139" w:type="dxa"/>
            <w:tcBorders>
              <w:top w:val="nil"/>
              <w:left w:val="nil"/>
              <w:bottom w:val="single" w:sz="4" w:space="0" w:color="auto"/>
              <w:right w:val="single" w:sz="4" w:space="0" w:color="auto"/>
            </w:tcBorders>
            <w:shd w:val="clear" w:color="auto" w:fill="auto"/>
            <w:noWrap/>
            <w:vAlign w:val="center"/>
            <w:hideMark/>
          </w:tcPr>
          <w:p w:rsidR="001214E4" w:rsidRDefault="001214E4">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30204</w:t>
            </w:r>
          </w:p>
        </w:tc>
        <w:tc>
          <w:tcPr>
            <w:tcW w:w="21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手续费</w:t>
            </w:r>
          </w:p>
        </w:tc>
        <w:tc>
          <w:tcPr>
            <w:tcW w:w="13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31001</w:t>
            </w:r>
          </w:p>
        </w:tc>
        <w:tc>
          <w:tcPr>
            <w:tcW w:w="3828"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房屋建筑物购建</w:t>
            </w:r>
          </w:p>
        </w:tc>
        <w:tc>
          <w:tcPr>
            <w:tcW w:w="121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30107</w:t>
            </w:r>
          </w:p>
        </w:tc>
        <w:tc>
          <w:tcPr>
            <w:tcW w:w="262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绩效工资</w:t>
            </w:r>
          </w:p>
        </w:tc>
        <w:tc>
          <w:tcPr>
            <w:tcW w:w="1139" w:type="dxa"/>
            <w:tcBorders>
              <w:top w:val="nil"/>
              <w:left w:val="nil"/>
              <w:bottom w:val="single" w:sz="4" w:space="0" w:color="auto"/>
              <w:right w:val="single" w:sz="4" w:space="0" w:color="auto"/>
            </w:tcBorders>
            <w:shd w:val="clear" w:color="auto" w:fill="auto"/>
            <w:noWrap/>
            <w:vAlign w:val="center"/>
            <w:hideMark/>
          </w:tcPr>
          <w:p w:rsidR="001214E4" w:rsidRDefault="001214E4">
            <w:pPr>
              <w:jc w:val="right"/>
              <w:rPr>
                <w:rFonts w:ascii="宋体" w:eastAsia="宋体" w:hAnsi="宋体"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30205</w:t>
            </w:r>
          </w:p>
        </w:tc>
        <w:tc>
          <w:tcPr>
            <w:tcW w:w="21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水费</w:t>
            </w:r>
          </w:p>
        </w:tc>
        <w:tc>
          <w:tcPr>
            <w:tcW w:w="13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31002</w:t>
            </w:r>
          </w:p>
        </w:tc>
        <w:tc>
          <w:tcPr>
            <w:tcW w:w="3828"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办公设备购置</w:t>
            </w:r>
          </w:p>
        </w:tc>
        <w:tc>
          <w:tcPr>
            <w:tcW w:w="121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30108</w:t>
            </w:r>
          </w:p>
        </w:tc>
        <w:tc>
          <w:tcPr>
            <w:tcW w:w="262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机关事业单位基本养老保险缴费</w:t>
            </w:r>
          </w:p>
        </w:tc>
        <w:tc>
          <w:tcPr>
            <w:tcW w:w="1139" w:type="dxa"/>
            <w:tcBorders>
              <w:top w:val="nil"/>
              <w:left w:val="nil"/>
              <w:bottom w:val="single" w:sz="4" w:space="0" w:color="auto"/>
              <w:right w:val="single" w:sz="4" w:space="0" w:color="auto"/>
            </w:tcBorders>
            <w:shd w:val="clear" w:color="auto" w:fill="auto"/>
            <w:noWrap/>
            <w:vAlign w:val="center"/>
            <w:hideMark/>
          </w:tcPr>
          <w:p w:rsidR="001214E4" w:rsidRDefault="001214E4">
            <w:pPr>
              <w:jc w:val="right"/>
              <w:rPr>
                <w:rFonts w:ascii="宋体" w:eastAsia="宋体" w:hAnsi="宋体" w:cs="Arial"/>
                <w:color w:val="000000"/>
                <w:sz w:val="22"/>
              </w:rPr>
            </w:pPr>
            <w:r>
              <w:rPr>
                <w:rFonts w:cs="Arial" w:hint="eastAsia"/>
                <w:color w:val="000000"/>
                <w:sz w:val="22"/>
              </w:rPr>
              <w:t>183.09</w:t>
            </w:r>
          </w:p>
        </w:tc>
        <w:tc>
          <w:tcPr>
            <w:tcW w:w="1134"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30206</w:t>
            </w:r>
          </w:p>
        </w:tc>
        <w:tc>
          <w:tcPr>
            <w:tcW w:w="21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电费</w:t>
            </w:r>
          </w:p>
        </w:tc>
        <w:tc>
          <w:tcPr>
            <w:tcW w:w="1326"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31003</w:t>
            </w:r>
          </w:p>
        </w:tc>
        <w:tc>
          <w:tcPr>
            <w:tcW w:w="3828"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专用设备购置</w:t>
            </w:r>
          </w:p>
        </w:tc>
        <w:tc>
          <w:tcPr>
            <w:tcW w:w="1211" w:type="dxa"/>
            <w:tcBorders>
              <w:top w:val="nil"/>
              <w:left w:val="nil"/>
              <w:bottom w:val="single" w:sz="4" w:space="0" w:color="auto"/>
              <w:right w:val="single" w:sz="4" w:space="0" w:color="auto"/>
            </w:tcBorders>
            <w:shd w:val="clear" w:color="auto" w:fill="auto"/>
            <w:noWrap/>
            <w:vAlign w:val="center"/>
            <w:hideMark/>
          </w:tcPr>
          <w:p w:rsidR="001214E4" w:rsidRPr="00103957" w:rsidRDefault="001214E4"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30109</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职业年金缴费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30207</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邮电费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31005</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基础设施建设</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30110</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职工基本医疗保险缴费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30208</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取暖费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31006</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大型修缮</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30111</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公务员医疗补助缴费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30209</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物业管理费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31007</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信息网络及软件购置更新</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30112</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其他社会保障缴费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30211</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差旅费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31008</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物资储备</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30113</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住房公积金</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30212</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因公出国（境）费用</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31009</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土地补偿</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30114</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30213</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维修（护）费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31010</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安置补助</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30199</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其他工资福利支出</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30214</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租赁费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31011</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地上附着物和青苗补偿</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对个人和家庭的补助</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30215</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会议费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31012</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拆迁补偿</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30301</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离休费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30216</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培训费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31013</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公务用车购置</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30302</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退休费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30217</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公务接待费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31019</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其他交通工具购置</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30303</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退职（役）费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30218</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专用材料费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31021</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文物和陈列品购置</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30304</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抚恤金</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30224</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被装购置费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31022</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无形资产购置</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30305</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生活补助</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30225</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专用燃料费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31099</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其他资本性支出</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30306</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救济费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30226</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劳务费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其他支出</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30307</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医疗费补助</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30227</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委托业务费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39906</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赠与</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30308</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助学金</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30228</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工会经费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39907</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国家赔偿费用支出</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30309</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奖励金</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30229</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福利费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39908</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对民间非营利组织和群众性自治组织补贴</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30310</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个人农业生产补贴</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30231</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公务用车运行维护费</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39999</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其他支出</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lastRenderedPageBreak/>
              <w:t>30311</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代缴社会保险费</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30239</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其他交通费用</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30399</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其他对个人和家庭的补助</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30240</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税金及附加费用</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214E4" w:rsidRPr="00416E61" w:rsidTr="001214E4">
        <w:trPr>
          <w:trHeight w:hRule="exact" w:val="284"/>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262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30299</w:t>
            </w:r>
          </w:p>
        </w:tc>
        <w:tc>
          <w:tcPr>
            <w:tcW w:w="21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其他商品和服务支出</w:t>
            </w:r>
          </w:p>
        </w:tc>
        <w:tc>
          <w:tcPr>
            <w:tcW w:w="1326"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36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03957" w:rsidRPr="00416E61" w:rsidTr="001214E4">
        <w:trPr>
          <w:trHeight w:hRule="exact" w:val="284"/>
        </w:trPr>
        <w:tc>
          <w:tcPr>
            <w:tcW w:w="378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人员经费合计</w:t>
            </w:r>
          </w:p>
        </w:tc>
        <w:tc>
          <w:tcPr>
            <w:tcW w:w="1139"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1214E4">
              <w:rPr>
                <w:rFonts w:ascii="宋体" w:eastAsia="宋体" w:hAnsi="宋体" w:cs="宋体" w:hint="eastAsia"/>
                <w:color w:val="000000"/>
                <w:kern w:val="0"/>
                <w:szCs w:val="20"/>
              </w:rPr>
              <w:t>616.08</w:t>
            </w:r>
          </w:p>
        </w:tc>
        <w:tc>
          <w:tcPr>
            <w:tcW w:w="9781" w:type="dxa"/>
            <w:gridSpan w:val="5"/>
            <w:tcBorders>
              <w:top w:val="single" w:sz="4" w:space="0" w:color="auto"/>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公用经费合计</w:t>
            </w:r>
          </w:p>
        </w:tc>
        <w:tc>
          <w:tcPr>
            <w:tcW w:w="121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r>
      <w:tr w:rsidR="00416E61" w:rsidRPr="00416E61" w:rsidTr="001214E4">
        <w:trPr>
          <w:trHeight w:hRule="exact" w:val="284"/>
        </w:trPr>
        <w:tc>
          <w:tcPr>
            <w:tcW w:w="15920" w:type="dxa"/>
            <w:gridSpan w:val="9"/>
            <w:tcBorders>
              <w:top w:val="nil"/>
              <w:left w:val="nil"/>
              <w:bottom w:val="nil"/>
              <w:right w:val="nil"/>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4"/>
              </w:rPr>
            </w:pPr>
            <w:r w:rsidRPr="00103957">
              <w:rPr>
                <w:rFonts w:ascii="宋体" w:eastAsia="宋体" w:hAnsi="宋体" w:cs="宋体" w:hint="eastAsia"/>
                <w:color w:val="000000"/>
                <w:kern w:val="0"/>
                <w:szCs w:val="24"/>
              </w:rPr>
              <w:t>注：本表反映部门本年度一般公共预算财政拨款基本支出明细情况。</w:t>
            </w:r>
          </w:p>
        </w:tc>
      </w:tr>
    </w:tbl>
    <w:p w:rsidR="001214E4" w:rsidRDefault="001214E4" w:rsidP="00334AE4">
      <w:pPr>
        <w:widowControl/>
        <w:rPr>
          <w:rFonts w:ascii="Times New Roman" w:eastAsia="方正小标宋_GBK" w:hAnsi="Times New Roman" w:cs="Times New Roman"/>
          <w:color w:val="000000"/>
          <w:kern w:val="0"/>
          <w:sz w:val="36"/>
          <w:szCs w:val="36"/>
        </w:rPr>
      </w:pPr>
    </w:p>
    <w:p w:rsidR="001214E4" w:rsidRDefault="001214E4" w:rsidP="00334AE4">
      <w:pPr>
        <w:widowControl/>
        <w:rPr>
          <w:rFonts w:ascii="Times New Roman" w:eastAsia="方正小标宋_GBK" w:hAnsi="Times New Roman" w:cs="Times New Roman"/>
          <w:color w:val="000000"/>
          <w:kern w:val="0"/>
          <w:sz w:val="36"/>
          <w:szCs w:val="36"/>
        </w:rPr>
      </w:pPr>
    </w:p>
    <w:p w:rsidR="00152C6D" w:rsidRPr="00152C6D" w:rsidRDefault="00152C6D" w:rsidP="00152C6D">
      <w:pPr>
        <w:widowControl/>
        <w:jc w:val="center"/>
        <w:rPr>
          <w:rFonts w:ascii="Times New Roman" w:eastAsia="方正小标宋_GBK" w:hAnsi="Times New Roman" w:cs="Times New Roman"/>
          <w:color w:val="000000"/>
          <w:kern w:val="0"/>
          <w:sz w:val="36"/>
          <w:szCs w:val="36"/>
        </w:rPr>
      </w:pPr>
      <w:r w:rsidRPr="00152C6D">
        <w:rPr>
          <w:rFonts w:ascii="Times New Roman" w:eastAsia="方正小标宋_GBK" w:hAnsi="Times New Roman" w:cs="Times New Roman" w:hint="eastAsia"/>
          <w:color w:val="000000"/>
          <w:kern w:val="0"/>
          <w:sz w:val="36"/>
          <w:szCs w:val="36"/>
        </w:rPr>
        <w:t>一般公共预算财政拨款“三公”经费支出决算表</w:t>
      </w:r>
    </w:p>
    <w:p w:rsidR="00152C6D" w:rsidRPr="00152C6D" w:rsidRDefault="00152C6D" w:rsidP="001214E4">
      <w:pPr>
        <w:widowControl/>
        <w:ind w:left="14280" w:hangingChars="6800" w:hanging="14280"/>
        <w:jc w:val="lef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部门：</w:t>
      </w:r>
      <w:r w:rsidR="001214E4">
        <w:rPr>
          <w:rFonts w:ascii="Times New Roman" w:eastAsia="仿宋_GB2312" w:hAnsi="Times New Roman" w:cs="Times New Roman" w:hint="eastAsia"/>
          <w:color w:val="000000"/>
          <w:kern w:val="0"/>
          <w:szCs w:val="21"/>
        </w:rPr>
        <w:t>湘乡市</w:t>
      </w:r>
      <w:r w:rsidRPr="00152C6D">
        <w:rPr>
          <w:rFonts w:ascii="Times New Roman" w:eastAsia="仿宋_GB2312" w:hAnsi="Times New Roman" w:cs="Times New Roman"/>
          <w:color w:val="000000"/>
          <w:kern w:val="0"/>
          <w:szCs w:val="21"/>
        </w:rPr>
        <w:t xml:space="preserve"> </w:t>
      </w:r>
      <w:r w:rsidR="001214E4">
        <w:rPr>
          <w:rFonts w:ascii="Times New Roman" w:eastAsia="仿宋_GB2312" w:hAnsi="Times New Roman" w:cs="Times New Roman" w:hint="eastAsia"/>
          <w:color w:val="000000"/>
          <w:kern w:val="0"/>
          <w:szCs w:val="21"/>
        </w:rPr>
        <w:t>妇幼保健院</w:t>
      </w:r>
      <w:r w:rsidRPr="00152C6D">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公开</w:t>
      </w:r>
      <w:r w:rsidRPr="00152C6D">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sidRPr="00152C6D">
        <w:rPr>
          <w:rFonts w:ascii="Times New Roman" w:eastAsia="仿宋_GB2312" w:hAnsi="Times New Roman" w:cs="Times New Roman"/>
          <w:color w:val="000000"/>
          <w:kern w:val="0"/>
          <w:szCs w:val="21"/>
        </w:rPr>
        <w:t>表</w:t>
      </w:r>
    </w:p>
    <w:p w:rsidR="00152C6D" w:rsidRPr="00152C6D" w:rsidRDefault="00152C6D" w:rsidP="00152C6D">
      <w:pPr>
        <w:widowControl/>
        <w:ind w:right="42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640" w:type="dxa"/>
        <w:jc w:val="center"/>
        <w:tblLook w:val="04A0"/>
      </w:tblPr>
      <w:tblGrid>
        <w:gridCol w:w="1453"/>
        <w:gridCol w:w="987"/>
        <w:gridCol w:w="1220"/>
        <w:gridCol w:w="1220"/>
        <w:gridCol w:w="1220"/>
        <w:gridCol w:w="1220"/>
        <w:gridCol w:w="1220"/>
        <w:gridCol w:w="1220"/>
        <w:gridCol w:w="1220"/>
        <w:gridCol w:w="1220"/>
        <w:gridCol w:w="1220"/>
        <w:gridCol w:w="1220"/>
      </w:tblGrid>
      <w:tr w:rsidR="00152C6D" w:rsidRPr="00152C6D" w:rsidTr="00DD5FE9">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决算数</w:t>
            </w:r>
          </w:p>
        </w:tc>
      </w:tr>
      <w:tr w:rsidR="00152C6D" w:rsidRPr="00152C6D" w:rsidTr="001214E4">
        <w:trPr>
          <w:trHeight w:val="397"/>
          <w:jc w:val="center"/>
        </w:trPr>
        <w:tc>
          <w:tcPr>
            <w:tcW w:w="1453" w:type="dxa"/>
            <w:vMerge w:val="restart"/>
            <w:tcBorders>
              <w:top w:val="nil"/>
              <w:left w:val="single" w:sz="8"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987"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r>
      <w:tr w:rsidR="00152C6D" w:rsidRPr="00152C6D" w:rsidTr="001214E4">
        <w:trPr>
          <w:trHeight w:val="397"/>
          <w:jc w:val="center"/>
        </w:trPr>
        <w:tc>
          <w:tcPr>
            <w:tcW w:w="1453" w:type="dxa"/>
            <w:vMerge/>
            <w:tcBorders>
              <w:top w:val="nil"/>
              <w:left w:val="single" w:sz="8"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987"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1214E4">
        <w:trPr>
          <w:trHeight w:val="397"/>
          <w:jc w:val="center"/>
        </w:trPr>
        <w:tc>
          <w:tcPr>
            <w:tcW w:w="1453" w:type="dxa"/>
            <w:tcBorders>
              <w:top w:val="nil"/>
              <w:left w:val="single" w:sz="8"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987"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12</w:t>
            </w:r>
          </w:p>
        </w:tc>
      </w:tr>
      <w:tr w:rsidR="00152C6D" w:rsidRPr="00152C6D" w:rsidTr="001214E4">
        <w:trPr>
          <w:trHeight w:val="397"/>
          <w:jc w:val="center"/>
        </w:trPr>
        <w:tc>
          <w:tcPr>
            <w:tcW w:w="1453" w:type="dxa"/>
            <w:tcBorders>
              <w:top w:val="nil"/>
              <w:left w:val="single" w:sz="8" w:space="0" w:color="auto"/>
              <w:bottom w:val="single" w:sz="8" w:space="0" w:color="auto"/>
              <w:right w:val="single" w:sz="4" w:space="0" w:color="auto"/>
            </w:tcBorders>
            <w:shd w:val="clear" w:color="auto" w:fill="auto"/>
            <w:vAlign w:val="center"/>
            <w:hideMark/>
          </w:tcPr>
          <w:p w:rsidR="00152C6D" w:rsidRPr="00152C6D" w:rsidRDefault="00334AE4" w:rsidP="00152C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此</w:t>
            </w:r>
            <w:r w:rsidR="001214E4">
              <w:rPr>
                <w:rFonts w:ascii="Times New Roman" w:eastAsia="仿宋_GB2312" w:hAnsi="Times New Roman" w:cs="Times New Roman" w:hint="eastAsia"/>
                <w:kern w:val="0"/>
                <w:szCs w:val="21"/>
              </w:rPr>
              <w:t>表无数据</w:t>
            </w:r>
          </w:p>
        </w:tc>
        <w:tc>
          <w:tcPr>
            <w:tcW w:w="987"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nil"/>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single" w:sz="4" w:space="0" w:color="auto"/>
              <w:bottom w:val="single" w:sz="8" w:space="0" w:color="auto"/>
              <w:right w:val="single" w:sz="8"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bl>
    <w:p w:rsidR="00152C6D" w:rsidRDefault="00103957">
      <w:pPr>
        <w:widowControl/>
        <w:jc w:val="left"/>
        <w:rPr>
          <w:rFonts w:ascii="宋体" w:eastAsia="宋体" w:cs="宋体"/>
          <w:kern w:val="0"/>
          <w:sz w:val="24"/>
          <w:szCs w:val="24"/>
        </w:rPr>
      </w:pPr>
      <w:r w:rsidRPr="00103957">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sidR="00152C6D">
        <w:rPr>
          <w:rFonts w:ascii="宋体" w:eastAsia="宋体" w:cs="宋体"/>
          <w:kern w:val="0"/>
          <w:sz w:val="24"/>
          <w:szCs w:val="24"/>
        </w:rPr>
        <w:br w:type="page"/>
      </w:r>
    </w:p>
    <w:p w:rsidR="00152C6D" w:rsidRPr="00152C6D" w:rsidRDefault="00152C6D" w:rsidP="00152C6D">
      <w:pPr>
        <w:autoSpaceDE w:val="0"/>
        <w:autoSpaceDN w:val="0"/>
        <w:adjustRightInd w:val="0"/>
        <w:ind w:leftChars="150" w:left="315"/>
        <w:jc w:val="left"/>
        <w:rPr>
          <w:rFonts w:ascii="宋体" w:eastAsia="宋体" w:cs="宋体"/>
          <w:kern w:val="0"/>
          <w:sz w:val="24"/>
          <w:szCs w:val="24"/>
        </w:rPr>
      </w:pPr>
    </w:p>
    <w:p w:rsidR="00152C6D" w:rsidRPr="00152C6D" w:rsidRDefault="00152C6D" w:rsidP="00152C6D">
      <w:pPr>
        <w:widowControl/>
        <w:jc w:val="center"/>
        <w:rPr>
          <w:rFonts w:ascii="Times New Roman" w:eastAsia="方正小标宋_GBK" w:hAnsi="Times New Roman" w:cs="Times New Roman"/>
          <w:kern w:val="0"/>
          <w:sz w:val="36"/>
          <w:szCs w:val="36"/>
        </w:rPr>
      </w:pPr>
      <w:r w:rsidRPr="00152C6D">
        <w:rPr>
          <w:rFonts w:ascii="Times New Roman" w:eastAsia="方正小标宋_GBK" w:hAnsi="Times New Roman" w:cs="Times New Roman"/>
          <w:kern w:val="0"/>
          <w:sz w:val="36"/>
          <w:szCs w:val="36"/>
        </w:rPr>
        <w:t>政府性基金预算财政拨款收入支出决算表</w:t>
      </w:r>
    </w:p>
    <w:p w:rsidR="00152C6D" w:rsidRPr="00152C6D" w:rsidRDefault="00152C6D" w:rsidP="001214E4">
      <w:pPr>
        <w:widowControl/>
        <w:wordWrap w:val="0"/>
        <w:ind w:right="420"/>
        <w:jc w:val="center"/>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部门：</w:t>
      </w:r>
      <w:r w:rsidR="001214E4">
        <w:rPr>
          <w:rFonts w:ascii="Times New Roman" w:eastAsia="仿宋_GB2312" w:hAnsi="Times New Roman" w:cs="Times New Roman" w:hint="eastAsia"/>
          <w:color w:val="000000"/>
          <w:kern w:val="0"/>
          <w:szCs w:val="21"/>
        </w:rPr>
        <w:t>湘乡市妇幼保健院</w:t>
      </w:r>
      <w:r w:rsidRPr="00152C6D">
        <w:rPr>
          <w:rFonts w:ascii="Times New Roman" w:eastAsia="仿宋_GB2312" w:hAnsi="Times New Roman" w:cs="Times New Roman"/>
          <w:color w:val="000000"/>
          <w:kern w:val="0"/>
          <w:szCs w:val="21"/>
        </w:rPr>
        <w:t xml:space="preserve">                                                                                    </w:t>
      </w:r>
      <w:r w:rsidR="001214E4">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公开</w:t>
      </w:r>
      <w:r w:rsidRPr="00152C6D">
        <w:rPr>
          <w:rFonts w:ascii="Times New Roman" w:eastAsia="仿宋_GB2312" w:hAnsi="Times New Roman" w:cs="Times New Roman"/>
          <w:color w:val="000000"/>
          <w:kern w:val="0"/>
          <w:szCs w:val="21"/>
        </w:rPr>
        <w:t>08</w:t>
      </w:r>
      <w:r w:rsidRPr="00152C6D">
        <w:rPr>
          <w:rFonts w:ascii="Times New Roman" w:eastAsia="仿宋_GB2312" w:hAnsi="Times New Roman" w:cs="Times New Roman"/>
          <w:color w:val="000000"/>
          <w:kern w:val="0"/>
          <w:szCs w:val="21"/>
        </w:rPr>
        <w:t>表</w:t>
      </w:r>
    </w:p>
    <w:p w:rsidR="00152C6D" w:rsidRPr="00152C6D" w:rsidRDefault="001214E4" w:rsidP="001214E4">
      <w:pPr>
        <w:widowControl/>
        <w:ind w:right="420"/>
        <w:jc w:val="center"/>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00152C6D" w:rsidRPr="00152C6D">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934"/>
        <w:gridCol w:w="1386"/>
        <w:gridCol w:w="2000"/>
        <w:gridCol w:w="2000"/>
        <w:gridCol w:w="2000"/>
        <w:gridCol w:w="2000"/>
        <w:gridCol w:w="2000"/>
      </w:tblGrid>
      <w:tr w:rsidR="00152C6D" w:rsidRPr="00152C6D" w:rsidTr="001214E4">
        <w:trPr>
          <w:trHeight w:val="454"/>
          <w:jc w:val="center"/>
        </w:trPr>
        <w:tc>
          <w:tcPr>
            <w:tcW w:w="3054"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w:t>
            </w:r>
            <w:r w:rsidRPr="00152C6D">
              <w:rPr>
                <w:rFonts w:ascii="Times New Roman" w:eastAsia="仿宋_GB2312" w:hAnsi="Times New Roman" w:cs="Times New Roman"/>
                <w:b/>
                <w:kern w:val="0"/>
                <w:szCs w:val="21"/>
              </w:rPr>
              <w:t xml:space="preserve"> </w:t>
            </w:r>
            <w:r w:rsidRPr="00152C6D">
              <w:rPr>
                <w:rFonts w:ascii="Times New Roman" w:eastAsia="仿宋_GB2312" w:hAnsi="Times New Roman" w:cs="Times New Roman"/>
                <w:b/>
                <w:color w:val="000000"/>
                <w:kern w:val="0"/>
                <w:szCs w:val="21"/>
              </w:rPr>
              <w:t xml:space="preserve">   </w:t>
            </w:r>
            <w:r w:rsidRPr="00152C6D">
              <w:rPr>
                <w:rFonts w:ascii="Times New Roman" w:eastAsia="仿宋_GB2312" w:hAnsi="Times New Roman" w:cs="Times New Roman"/>
                <w:b/>
                <w:kern w:val="0"/>
                <w:szCs w:val="21"/>
              </w:rPr>
              <w:t>目</w:t>
            </w:r>
          </w:p>
        </w:tc>
        <w:tc>
          <w:tcPr>
            <w:tcW w:w="1386"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年初结转和结余</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本年收入</w:t>
            </w:r>
          </w:p>
        </w:tc>
        <w:tc>
          <w:tcPr>
            <w:tcW w:w="6000" w:type="dxa"/>
            <w:gridSpan w:val="3"/>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本年支出</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年末结转和结余</w:t>
            </w:r>
          </w:p>
        </w:tc>
      </w:tr>
      <w:tr w:rsidR="00152C6D" w:rsidRPr="00152C6D" w:rsidTr="001214E4">
        <w:trPr>
          <w:trHeight w:val="454"/>
          <w:jc w:val="center"/>
        </w:trPr>
        <w:tc>
          <w:tcPr>
            <w:tcW w:w="112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功能分类科目编码</w:t>
            </w:r>
          </w:p>
        </w:tc>
        <w:tc>
          <w:tcPr>
            <w:tcW w:w="1934"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科目名称</w:t>
            </w:r>
          </w:p>
        </w:tc>
        <w:tc>
          <w:tcPr>
            <w:tcW w:w="1386"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小计</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基本支出</w:t>
            </w:r>
            <w:r w:rsidRPr="00152C6D">
              <w:rPr>
                <w:rFonts w:ascii="Times New Roman" w:eastAsia="仿宋_GB2312" w:hAnsi="Times New Roman" w:cs="Times New Roman"/>
                <w:b/>
                <w:kern w:val="0"/>
                <w:szCs w:val="21"/>
              </w:rPr>
              <w:t xml:space="preserve">  </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项目支出</w:t>
            </w: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r>
      <w:tr w:rsidR="00152C6D" w:rsidRPr="00152C6D" w:rsidTr="001214E4">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934"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86"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1214E4">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934"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86"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1214E4">
        <w:trPr>
          <w:trHeight w:val="454"/>
          <w:jc w:val="center"/>
        </w:trPr>
        <w:tc>
          <w:tcPr>
            <w:tcW w:w="3054"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栏次</w:t>
            </w:r>
          </w:p>
        </w:tc>
        <w:tc>
          <w:tcPr>
            <w:tcW w:w="1386"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r>
      <w:tr w:rsidR="00152C6D" w:rsidRPr="00152C6D" w:rsidTr="001214E4">
        <w:trPr>
          <w:trHeight w:val="454"/>
          <w:jc w:val="center"/>
        </w:trPr>
        <w:tc>
          <w:tcPr>
            <w:tcW w:w="3054"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386"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1214E4">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934" w:type="dxa"/>
            <w:shd w:val="clear" w:color="auto" w:fill="auto"/>
            <w:vAlign w:val="center"/>
            <w:hideMark/>
          </w:tcPr>
          <w:p w:rsidR="00152C6D" w:rsidRPr="00152C6D" w:rsidRDefault="00152C6D" w:rsidP="00334AE4">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334AE4">
              <w:rPr>
                <w:rFonts w:ascii="Times New Roman" w:eastAsia="仿宋_GB2312" w:hAnsi="Times New Roman" w:cs="Times New Roman" w:hint="eastAsia"/>
                <w:kern w:val="0"/>
                <w:szCs w:val="21"/>
              </w:rPr>
              <w:t>此</w:t>
            </w:r>
            <w:r w:rsidR="001214E4">
              <w:rPr>
                <w:rFonts w:ascii="Times New Roman" w:eastAsia="仿宋_GB2312" w:hAnsi="Times New Roman" w:cs="Times New Roman" w:hint="eastAsia"/>
                <w:kern w:val="0"/>
                <w:szCs w:val="21"/>
              </w:rPr>
              <w:t>表无数据</w:t>
            </w:r>
          </w:p>
        </w:tc>
        <w:tc>
          <w:tcPr>
            <w:tcW w:w="1386"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1214E4">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934"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86"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1214E4">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934"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86"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1214E4">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934"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86"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1214E4">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934"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86"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bl>
    <w:p w:rsidR="00967F5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注：本表反映部门本年度政府性基金预算财政拨款收入、支出及结转和结余情况</w:t>
      </w:r>
    </w:p>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若本单位无政府性基金收支</w:t>
      </w:r>
      <w:r w:rsidR="00967F5D">
        <w:rPr>
          <w:rFonts w:ascii="Times New Roman" w:eastAsia="仿宋_GB2312" w:hAnsi="Times New Roman" w:cs="Times New Roman" w:hint="eastAsia"/>
          <w:kern w:val="0"/>
          <w:szCs w:val="21"/>
        </w:rPr>
        <w:t>,</w:t>
      </w:r>
      <w:r w:rsidR="00967F5D">
        <w:rPr>
          <w:rFonts w:ascii="Times New Roman" w:eastAsia="仿宋_GB2312" w:hAnsi="Times New Roman" w:cs="Times New Roman" w:hint="eastAsia"/>
          <w:kern w:val="0"/>
          <w:szCs w:val="21"/>
        </w:rPr>
        <w:t>请说明：</w:t>
      </w:r>
      <w:r w:rsidR="00967F5D">
        <w:rPr>
          <w:rFonts w:ascii="Times New Roman" w:eastAsia="仿宋_GB2312" w:hAnsi="Times New Roman" w:cs="Times New Roman" w:hint="eastAsia"/>
          <w:kern w:val="0"/>
          <w:szCs w:val="21"/>
        </w:rPr>
        <w:t>XX</w:t>
      </w:r>
      <w:r w:rsidR="00967F5D">
        <w:rPr>
          <w:rFonts w:ascii="Times New Roman" w:eastAsia="仿宋_GB2312" w:hAnsi="Times New Roman" w:cs="Times New Roman" w:hint="eastAsia"/>
          <w:kern w:val="0"/>
          <w:szCs w:val="21"/>
        </w:rPr>
        <w:t>单位</w:t>
      </w:r>
      <w:r w:rsidR="00967F5D" w:rsidRPr="00967F5D">
        <w:rPr>
          <w:rFonts w:ascii="Times New Roman" w:eastAsia="仿宋_GB2312" w:hAnsi="Times New Roman" w:cs="Times New Roman" w:hint="eastAsia"/>
          <w:kern w:val="0"/>
          <w:szCs w:val="21"/>
        </w:rPr>
        <w:t>没有政府性基金收入，也没有使用政府性基金安排的支出，故本表无数据</w:t>
      </w: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w:t>
      </w:r>
    </w:p>
    <w:p w:rsidR="00152C6D" w:rsidRDefault="00152C6D">
      <w:pPr>
        <w:widowControl/>
        <w:jc w:val="left"/>
        <w:rPr>
          <w:rFonts w:ascii="黑体" w:eastAsia="黑体" w:hAnsi="黑体"/>
          <w:szCs w:val="21"/>
        </w:rPr>
      </w:pPr>
    </w:p>
    <w:tbl>
      <w:tblPr>
        <w:tblW w:w="14190" w:type="dxa"/>
        <w:tblInd w:w="93" w:type="dxa"/>
        <w:tblLook w:val="04A0"/>
      </w:tblPr>
      <w:tblGrid>
        <w:gridCol w:w="1060"/>
        <w:gridCol w:w="560"/>
        <w:gridCol w:w="1089"/>
        <w:gridCol w:w="2126"/>
        <w:gridCol w:w="1225"/>
        <w:gridCol w:w="1326"/>
        <w:gridCol w:w="1294"/>
        <w:gridCol w:w="1683"/>
        <w:gridCol w:w="3827"/>
      </w:tblGrid>
      <w:tr w:rsidR="00103957" w:rsidRPr="00103957" w:rsidTr="00103957">
        <w:trPr>
          <w:trHeight w:val="720"/>
        </w:trPr>
        <w:tc>
          <w:tcPr>
            <w:tcW w:w="14190" w:type="dxa"/>
            <w:gridSpan w:val="9"/>
            <w:tcBorders>
              <w:top w:val="nil"/>
              <w:left w:val="nil"/>
              <w:bottom w:val="nil"/>
              <w:right w:val="nil"/>
            </w:tcBorders>
            <w:shd w:val="clear" w:color="000000" w:fill="FFFFFF"/>
            <w:vAlign w:val="center"/>
            <w:hideMark/>
          </w:tcPr>
          <w:p w:rsidR="00E54577" w:rsidRDefault="00E54577" w:rsidP="00334AE4">
            <w:pPr>
              <w:widowControl/>
              <w:jc w:val="center"/>
              <w:rPr>
                <w:rFonts w:ascii="华文中宋" w:eastAsia="华文中宋" w:hAnsi="华文中宋" w:cs="宋体" w:hint="eastAsia"/>
                <w:kern w:val="0"/>
                <w:sz w:val="32"/>
                <w:szCs w:val="32"/>
              </w:rPr>
            </w:pPr>
          </w:p>
          <w:p w:rsidR="00103957" w:rsidRPr="00103957" w:rsidRDefault="00103957" w:rsidP="00334AE4">
            <w:pPr>
              <w:widowControl/>
              <w:jc w:val="center"/>
              <w:rPr>
                <w:rFonts w:ascii="华文中宋" w:eastAsia="华文中宋" w:hAnsi="华文中宋" w:cs="宋体"/>
                <w:kern w:val="0"/>
                <w:sz w:val="32"/>
                <w:szCs w:val="32"/>
              </w:rPr>
            </w:pPr>
            <w:r w:rsidRPr="00103957">
              <w:rPr>
                <w:rFonts w:ascii="华文中宋" w:eastAsia="华文中宋" w:hAnsi="华文中宋" w:cs="宋体" w:hint="eastAsia"/>
                <w:kern w:val="0"/>
                <w:sz w:val="32"/>
                <w:szCs w:val="32"/>
              </w:rPr>
              <w:lastRenderedPageBreak/>
              <w:t>国有资本经营预算财政拨款支出决算表</w:t>
            </w:r>
          </w:p>
        </w:tc>
      </w:tr>
      <w:tr w:rsidR="00103957" w:rsidRPr="00103957" w:rsidTr="00103957">
        <w:trPr>
          <w:trHeight w:val="285"/>
        </w:trPr>
        <w:tc>
          <w:tcPr>
            <w:tcW w:w="10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lastRenderedPageBreak/>
              <w:t xml:space="preserve">　</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公开09表</w:t>
            </w:r>
          </w:p>
        </w:tc>
      </w:tr>
      <w:tr w:rsidR="00103957" w:rsidRPr="00103957" w:rsidTr="00103957">
        <w:trPr>
          <w:trHeight w:val="285"/>
        </w:trPr>
        <w:tc>
          <w:tcPr>
            <w:tcW w:w="1060" w:type="dxa"/>
            <w:tcBorders>
              <w:top w:val="nil"/>
              <w:left w:val="nil"/>
              <w:bottom w:val="nil"/>
              <w:right w:val="nil"/>
            </w:tcBorders>
            <w:shd w:val="clear" w:color="000000" w:fill="FFFFFF"/>
            <w:noWrap/>
            <w:vAlign w:val="center"/>
            <w:hideMark/>
          </w:tcPr>
          <w:p w:rsidR="00103957" w:rsidRPr="00103957" w:rsidRDefault="00103957" w:rsidP="00103957">
            <w:pPr>
              <w:widowControl/>
              <w:jc w:val="lef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部门：</w:t>
            </w:r>
            <w:r w:rsidR="001214E4">
              <w:rPr>
                <w:rFonts w:ascii="宋体" w:eastAsia="宋体" w:hAnsi="宋体" w:cs="宋体" w:hint="eastAsia"/>
                <w:color w:val="000000"/>
                <w:kern w:val="0"/>
                <w:sz w:val="20"/>
                <w:szCs w:val="20"/>
              </w:rPr>
              <w:t>湘乡市妇幼保健院</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单位：万元</w:t>
            </w:r>
          </w:p>
        </w:tc>
      </w:tr>
      <w:tr w:rsidR="00103957" w:rsidRPr="00103957" w:rsidTr="00103957">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项 </w:t>
            </w:r>
            <w:r w:rsidRPr="00103957">
              <w:rPr>
                <w:rFonts w:ascii="宋体" w:eastAsia="宋体" w:hAnsi="宋体" w:cs="宋体" w:hint="eastAsia"/>
                <w:color w:val="000000"/>
                <w:kern w:val="0"/>
                <w:sz w:val="22"/>
              </w:rPr>
              <w:t xml:space="preserve">   </w:t>
            </w:r>
            <w:r w:rsidRPr="00103957">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本年支出</w:t>
            </w:r>
          </w:p>
        </w:tc>
      </w:tr>
      <w:tr w:rsidR="00103957" w:rsidRPr="00103957" w:rsidTr="00103957">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项目支出</w:t>
            </w: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3</w:t>
            </w:r>
          </w:p>
        </w:tc>
      </w:tr>
      <w:tr w:rsidR="00103957" w:rsidRPr="00103957" w:rsidTr="00103957">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r w:rsidR="00334AE4">
              <w:rPr>
                <w:rFonts w:ascii="宋体" w:eastAsia="宋体" w:hAnsi="宋体" w:cs="宋体" w:hint="eastAsia"/>
                <w:kern w:val="0"/>
                <w:sz w:val="20"/>
                <w:szCs w:val="20"/>
              </w:rPr>
              <w:t>此</w:t>
            </w:r>
            <w:r w:rsidR="001214E4">
              <w:rPr>
                <w:rFonts w:ascii="宋体" w:eastAsia="宋体" w:hAnsi="宋体" w:cs="宋体" w:hint="eastAsia"/>
                <w:kern w:val="0"/>
                <w:sz w:val="20"/>
                <w:szCs w:val="20"/>
              </w:rPr>
              <w:t>表无数据</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720"/>
        </w:trPr>
        <w:tc>
          <w:tcPr>
            <w:tcW w:w="14190" w:type="dxa"/>
            <w:gridSpan w:val="9"/>
            <w:tcBorders>
              <w:top w:val="single" w:sz="8" w:space="0" w:color="auto"/>
              <w:left w:val="nil"/>
              <w:bottom w:val="nil"/>
              <w:right w:val="nil"/>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注：本表反映部门本年度国有资本经营预算财政拨款支出情况。</w:t>
            </w:r>
          </w:p>
        </w:tc>
      </w:tr>
    </w:tbl>
    <w:p w:rsidR="00DD5FE9" w:rsidRPr="00103957" w:rsidRDefault="00DD5FE9" w:rsidP="00DD5FE9">
      <w:pPr>
        <w:pStyle w:val="Default"/>
        <w:rPr>
          <w:sz w:val="72"/>
          <w:szCs w:val="72"/>
        </w:rPr>
        <w:sectPr w:rsidR="00DD5FE9" w:rsidRPr="00103957" w:rsidSect="008C3383">
          <w:pgSz w:w="16838" w:h="11906" w:orient="landscape"/>
          <w:pgMar w:top="454" w:right="567" w:bottom="454" w:left="567" w:header="851" w:footer="992" w:gutter="0"/>
          <w:cols w:space="425"/>
          <w:docGrid w:type="lines" w:linePitch="312"/>
        </w:sect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r>
        <w:rPr>
          <w:rFonts w:hint="eastAsia"/>
          <w:sz w:val="72"/>
          <w:szCs w:val="72"/>
        </w:rPr>
        <w:t>第三部分</w:t>
      </w:r>
    </w:p>
    <w:p w:rsidR="00DD5FE9" w:rsidRDefault="00DD5FE9" w:rsidP="00DD5FE9">
      <w:pPr>
        <w:pStyle w:val="Default"/>
        <w:jc w:val="center"/>
        <w:rPr>
          <w:sz w:val="70"/>
          <w:szCs w:val="70"/>
        </w:rPr>
      </w:pPr>
    </w:p>
    <w:p w:rsidR="00DD5FE9" w:rsidRDefault="00DD5FE9" w:rsidP="00DD5FE9">
      <w:pPr>
        <w:pStyle w:val="Default"/>
        <w:jc w:val="center"/>
        <w:rPr>
          <w:sz w:val="70"/>
          <w:szCs w:val="70"/>
        </w:rPr>
      </w:pPr>
      <w:r>
        <w:rPr>
          <w:sz w:val="70"/>
          <w:szCs w:val="70"/>
        </w:rPr>
        <w:t>20</w:t>
      </w:r>
      <w:r w:rsidR="00103957">
        <w:rPr>
          <w:rFonts w:hint="eastAsia"/>
          <w:sz w:val="70"/>
          <w:szCs w:val="70"/>
        </w:rPr>
        <w:t>2</w:t>
      </w:r>
      <w:r w:rsidR="00182373">
        <w:rPr>
          <w:rFonts w:hint="eastAsia"/>
          <w:sz w:val="70"/>
          <w:szCs w:val="70"/>
        </w:rPr>
        <w:t>1</w:t>
      </w:r>
      <w:r>
        <w:rPr>
          <w:rFonts w:hint="eastAsia"/>
          <w:sz w:val="70"/>
          <w:szCs w:val="70"/>
        </w:rPr>
        <w:t>年度部门决算情况说明</w:t>
      </w:r>
    </w:p>
    <w:p w:rsidR="00DD5FE9" w:rsidRPr="00A66C71" w:rsidRDefault="00DD5FE9" w:rsidP="00A66C71">
      <w:pPr>
        <w:widowControl/>
        <w:jc w:val="left"/>
        <w:rPr>
          <w:rFonts w:ascii="黑体" w:eastAsia="黑体" w:cs="黑体"/>
          <w:color w:val="000000"/>
          <w:kern w:val="0"/>
          <w:sz w:val="70"/>
          <w:szCs w:val="70"/>
        </w:rPr>
      </w:pPr>
      <w:r>
        <w:rPr>
          <w:sz w:val="70"/>
          <w:szCs w:val="70"/>
        </w:rPr>
        <w:br w:type="page"/>
      </w:r>
    </w:p>
    <w:p w:rsidR="00DD5FE9" w:rsidRPr="00CE04C3" w:rsidRDefault="00DD5FE9" w:rsidP="00DD5FE9">
      <w:pPr>
        <w:pStyle w:val="Default"/>
        <w:rPr>
          <w:rFonts w:hAnsi="黑体"/>
          <w:b/>
          <w:sz w:val="32"/>
          <w:szCs w:val="32"/>
        </w:rPr>
      </w:pPr>
      <w:r w:rsidRPr="00CE04C3">
        <w:rPr>
          <w:rFonts w:hAnsi="黑体" w:hint="eastAsia"/>
          <w:b/>
          <w:sz w:val="32"/>
          <w:szCs w:val="32"/>
        </w:rPr>
        <w:lastRenderedPageBreak/>
        <w:t>一、收入支出决算总体情况说明</w:t>
      </w:r>
    </w:p>
    <w:p w:rsidR="00DD5FE9" w:rsidRDefault="00DD5FE9" w:rsidP="00DD5FE9">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sidRPr="00DD5FE9">
        <w:rPr>
          <w:rFonts w:asciiTheme="minorEastAsia" w:eastAsiaTheme="minorEastAsia" w:hAnsiTheme="minorEastAsia" w:hint="eastAsia"/>
          <w:sz w:val="32"/>
          <w:szCs w:val="32"/>
        </w:rPr>
        <w:t>年度收</w:t>
      </w:r>
      <w:r w:rsidR="00556D0E">
        <w:rPr>
          <w:rFonts w:asciiTheme="minorEastAsia" w:eastAsiaTheme="minorEastAsia" w:hAnsiTheme="minorEastAsia" w:hint="eastAsia"/>
          <w:sz w:val="32"/>
          <w:szCs w:val="32"/>
        </w:rPr>
        <w:t>、支</w:t>
      </w:r>
      <w:r w:rsidRPr="00DD5FE9">
        <w:rPr>
          <w:rFonts w:asciiTheme="minorEastAsia" w:eastAsiaTheme="minorEastAsia" w:hAnsiTheme="minorEastAsia" w:hint="eastAsia"/>
          <w:sz w:val="32"/>
          <w:szCs w:val="32"/>
        </w:rPr>
        <w:t>总计</w:t>
      </w:r>
      <w:r w:rsidR="00556D0E">
        <w:rPr>
          <w:rFonts w:asciiTheme="minorEastAsia" w:eastAsiaTheme="minorEastAsia" w:hAnsiTheme="minorEastAsia" w:hint="eastAsia"/>
          <w:sz w:val="32"/>
          <w:szCs w:val="32"/>
        </w:rPr>
        <w:t>6824.38</w:t>
      </w:r>
      <w:r w:rsidRPr="00DD5FE9">
        <w:rPr>
          <w:rFonts w:asciiTheme="minorEastAsia" w:eastAsiaTheme="minorEastAsia" w:hAnsiTheme="minorEastAsia" w:hint="eastAsia"/>
          <w:sz w:val="32"/>
          <w:szCs w:val="32"/>
        </w:rPr>
        <w:t>万元</w:t>
      </w:r>
      <w:r w:rsidR="00334AE4">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Pr="00DD5FE9">
        <w:rPr>
          <w:rFonts w:asciiTheme="minorEastAsia" w:eastAsiaTheme="minorEastAsia" w:hAnsiTheme="minorEastAsia" w:hint="eastAsia"/>
          <w:sz w:val="32"/>
          <w:szCs w:val="32"/>
        </w:rPr>
        <w:t>年相比</w:t>
      </w:r>
      <w:r>
        <w:rPr>
          <w:rFonts w:asciiTheme="minorEastAsia" w:eastAsiaTheme="minorEastAsia" w:hAnsiTheme="minorEastAsia" w:hint="eastAsia"/>
          <w:sz w:val="32"/>
          <w:szCs w:val="32"/>
        </w:rPr>
        <w:t>，</w:t>
      </w:r>
      <w:r w:rsidR="00334AE4">
        <w:rPr>
          <w:rFonts w:asciiTheme="minorEastAsia" w:eastAsiaTheme="minorEastAsia" w:hAnsiTheme="minorEastAsia" w:hint="eastAsia"/>
          <w:sz w:val="32"/>
          <w:szCs w:val="32"/>
        </w:rPr>
        <w:t>减少8</w:t>
      </w:r>
      <w:r w:rsidR="00556D0E">
        <w:rPr>
          <w:rFonts w:asciiTheme="minorEastAsia" w:eastAsiaTheme="minorEastAsia" w:hAnsiTheme="minorEastAsia" w:hint="eastAsia"/>
          <w:sz w:val="32"/>
          <w:szCs w:val="32"/>
        </w:rPr>
        <w:t>62.6</w:t>
      </w:r>
      <w:r w:rsidR="00B845B3">
        <w:rPr>
          <w:rFonts w:asciiTheme="minorEastAsia" w:eastAsiaTheme="minorEastAsia" w:hAnsiTheme="minorEastAsia" w:hint="eastAsia"/>
          <w:sz w:val="32"/>
          <w:szCs w:val="32"/>
        </w:rPr>
        <w:t>万元，</w:t>
      </w:r>
      <w:r w:rsidR="00334AE4">
        <w:rPr>
          <w:rFonts w:asciiTheme="minorEastAsia" w:eastAsiaTheme="minorEastAsia" w:hAnsiTheme="minorEastAsia" w:hint="eastAsia"/>
          <w:sz w:val="32"/>
          <w:szCs w:val="32"/>
        </w:rPr>
        <w:t>减少</w:t>
      </w:r>
      <w:r w:rsidR="00556D0E">
        <w:rPr>
          <w:rFonts w:asciiTheme="minorEastAsia" w:eastAsiaTheme="minorEastAsia" w:hAnsiTheme="minorEastAsia" w:hint="eastAsia"/>
          <w:sz w:val="32"/>
          <w:szCs w:val="32"/>
        </w:rPr>
        <w:t>11.22</w:t>
      </w:r>
      <w:r w:rsidR="00B845B3">
        <w:rPr>
          <w:rFonts w:asciiTheme="minorEastAsia" w:eastAsiaTheme="minorEastAsia" w:hAnsiTheme="minorEastAsia" w:hint="eastAsia"/>
          <w:sz w:val="32"/>
          <w:szCs w:val="32"/>
        </w:rPr>
        <w:t>%</w:t>
      </w:r>
      <w:r w:rsidR="00556D0E">
        <w:rPr>
          <w:rFonts w:asciiTheme="minorEastAsia" w:eastAsiaTheme="minorEastAsia" w:hAnsiTheme="minorEastAsia" w:hint="eastAsia"/>
          <w:sz w:val="32"/>
          <w:szCs w:val="32"/>
        </w:rPr>
        <w:t>，主要是因为财政拨款收入减少。</w:t>
      </w:r>
    </w:p>
    <w:p w:rsidR="00DD5FE9" w:rsidRPr="00CE04C3" w:rsidRDefault="00DD5FE9" w:rsidP="00DD5FE9">
      <w:pPr>
        <w:pStyle w:val="Default"/>
        <w:rPr>
          <w:rFonts w:hAnsi="黑体"/>
          <w:b/>
          <w:sz w:val="32"/>
          <w:szCs w:val="32"/>
        </w:rPr>
      </w:pPr>
      <w:r w:rsidRPr="00CE04C3">
        <w:rPr>
          <w:rFonts w:hAnsi="黑体" w:hint="eastAsia"/>
          <w:b/>
          <w:sz w:val="32"/>
          <w:szCs w:val="32"/>
        </w:rPr>
        <w:t>二、收入决算情况说明</w:t>
      </w:r>
    </w:p>
    <w:p w:rsidR="00DD5FE9" w:rsidRDefault="00182373" w:rsidP="00DD5FE9">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DD5FE9">
        <w:rPr>
          <w:rFonts w:asciiTheme="minorEastAsia" w:eastAsiaTheme="minorEastAsia" w:hAnsiTheme="minorEastAsia" w:hint="eastAsia"/>
          <w:sz w:val="32"/>
          <w:szCs w:val="32"/>
        </w:rPr>
        <w:t>收入合计</w:t>
      </w:r>
      <w:r w:rsidR="00334AE4">
        <w:rPr>
          <w:rFonts w:asciiTheme="minorEastAsia" w:eastAsiaTheme="minorEastAsia" w:hAnsiTheme="minorEastAsia" w:hint="eastAsia"/>
          <w:sz w:val="32"/>
          <w:szCs w:val="32"/>
        </w:rPr>
        <w:t>5351.88</w:t>
      </w:r>
      <w:r w:rsidR="00DD5FE9">
        <w:rPr>
          <w:rFonts w:asciiTheme="minorEastAsia" w:eastAsiaTheme="minorEastAsia" w:hAnsiTheme="minorEastAsia" w:hint="eastAsia"/>
          <w:sz w:val="32"/>
          <w:szCs w:val="32"/>
        </w:rPr>
        <w:t>万元，其中：</w:t>
      </w:r>
      <w:r w:rsidR="00DD06FF" w:rsidRPr="00DD06FF">
        <w:rPr>
          <w:rFonts w:asciiTheme="minorEastAsia" w:eastAsiaTheme="minorEastAsia" w:hAnsiTheme="minorEastAsia" w:hint="eastAsia"/>
          <w:sz w:val="32"/>
          <w:szCs w:val="32"/>
        </w:rPr>
        <w:t>财政拨款收入</w:t>
      </w:r>
      <w:r w:rsidR="00A66C71">
        <w:rPr>
          <w:rFonts w:asciiTheme="minorEastAsia" w:eastAsiaTheme="minorEastAsia" w:hAnsiTheme="minorEastAsia" w:hint="eastAsia"/>
          <w:sz w:val="32"/>
          <w:szCs w:val="32"/>
        </w:rPr>
        <w:t>775.31</w:t>
      </w:r>
      <w:r w:rsidR="00DD06FF">
        <w:rPr>
          <w:rFonts w:asciiTheme="minorEastAsia" w:eastAsiaTheme="minorEastAsia" w:hAnsiTheme="minorEastAsia" w:hint="eastAsia"/>
          <w:sz w:val="32"/>
          <w:szCs w:val="32"/>
        </w:rPr>
        <w:t>万元，占</w:t>
      </w:r>
      <w:r w:rsidR="00A66C71">
        <w:rPr>
          <w:rFonts w:asciiTheme="minorEastAsia" w:eastAsiaTheme="minorEastAsia" w:hAnsiTheme="minorEastAsia" w:hint="eastAsia"/>
          <w:sz w:val="32"/>
          <w:szCs w:val="32"/>
        </w:rPr>
        <w:t>14.49</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上级补助收入</w:t>
      </w:r>
      <w:r w:rsidR="00A66C71">
        <w:rPr>
          <w:rFonts w:asciiTheme="minorEastAsia" w:eastAsiaTheme="minorEastAsia" w:hAnsiTheme="minorEastAsia" w:hint="eastAsia"/>
          <w:sz w:val="32"/>
          <w:szCs w:val="32"/>
        </w:rPr>
        <w:t>27.72</w:t>
      </w:r>
      <w:r w:rsidR="00DD06FF">
        <w:rPr>
          <w:rFonts w:asciiTheme="minorEastAsia" w:eastAsiaTheme="minorEastAsia" w:hAnsiTheme="minorEastAsia" w:hint="eastAsia"/>
          <w:sz w:val="32"/>
          <w:szCs w:val="32"/>
        </w:rPr>
        <w:t>万元，占</w:t>
      </w:r>
      <w:r w:rsidR="00A66C71">
        <w:rPr>
          <w:rFonts w:asciiTheme="minorEastAsia" w:eastAsiaTheme="minorEastAsia" w:hAnsiTheme="minorEastAsia" w:hint="eastAsia"/>
          <w:sz w:val="32"/>
          <w:szCs w:val="32"/>
        </w:rPr>
        <w:t>0.52</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事业收入</w:t>
      </w:r>
      <w:r w:rsidR="00A66C71">
        <w:rPr>
          <w:rFonts w:asciiTheme="minorEastAsia" w:eastAsiaTheme="minorEastAsia" w:hAnsiTheme="minorEastAsia" w:hint="eastAsia"/>
          <w:sz w:val="32"/>
          <w:szCs w:val="32"/>
        </w:rPr>
        <w:t>4548.84</w:t>
      </w:r>
      <w:r w:rsidR="00DD06FF">
        <w:rPr>
          <w:rFonts w:asciiTheme="minorEastAsia" w:eastAsiaTheme="minorEastAsia" w:hAnsiTheme="minorEastAsia" w:hint="eastAsia"/>
          <w:sz w:val="32"/>
          <w:szCs w:val="32"/>
        </w:rPr>
        <w:t>万元，占</w:t>
      </w:r>
      <w:r w:rsidR="00A66C71">
        <w:rPr>
          <w:rFonts w:asciiTheme="minorEastAsia" w:eastAsiaTheme="minorEastAsia" w:hAnsiTheme="minorEastAsia" w:hint="eastAsia"/>
          <w:sz w:val="32"/>
          <w:szCs w:val="32"/>
        </w:rPr>
        <w:t>84.99</w:t>
      </w:r>
      <w:r w:rsidR="00DD06FF">
        <w:rPr>
          <w:rFonts w:asciiTheme="minorEastAsia" w:eastAsiaTheme="minorEastAsia" w:hAnsiTheme="minorEastAsia" w:hint="eastAsia"/>
          <w:sz w:val="32"/>
          <w:szCs w:val="32"/>
        </w:rPr>
        <w:t>%</w:t>
      </w:r>
      <w:r w:rsidR="00A66C71">
        <w:rPr>
          <w:rFonts w:asciiTheme="minorEastAsia" w:eastAsiaTheme="minorEastAsia" w:hAnsiTheme="minorEastAsia" w:hint="eastAsia"/>
          <w:sz w:val="32"/>
          <w:szCs w:val="32"/>
        </w:rPr>
        <w:t>。</w:t>
      </w:r>
      <w:r w:rsidR="00A66C71">
        <w:rPr>
          <w:rFonts w:asciiTheme="minorEastAsia" w:eastAsiaTheme="minorEastAsia" w:hAnsiTheme="minorEastAsia"/>
          <w:sz w:val="32"/>
          <w:szCs w:val="32"/>
        </w:rPr>
        <w:t xml:space="preserve"> </w:t>
      </w:r>
    </w:p>
    <w:p w:rsidR="00DD5FE9" w:rsidRPr="00CE04C3" w:rsidRDefault="00DD5FE9" w:rsidP="00DD5FE9">
      <w:pPr>
        <w:pStyle w:val="Default"/>
        <w:rPr>
          <w:rFonts w:hAnsi="黑体"/>
          <w:b/>
          <w:sz w:val="32"/>
          <w:szCs w:val="32"/>
        </w:rPr>
      </w:pPr>
      <w:r w:rsidRPr="00CE04C3">
        <w:rPr>
          <w:rFonts w:hAnsi="黑体" w:hint="eastAsia"/>
          <w:b/>
          <w:sz w:val="32"/>
          <w:szCs w:val="32"/>
        </w:rPr>
        <w:t>三、支出决算情况说明</w:t>
      </w:r>
    </w:p>
    <w:p w:rsidR="00CE04C3" w:rsidRPr="00B33BEA" w:rsidRDefault="00182373" w:rsidP="00B33BE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CE04C3">
        <w:rPr>
          <w:rFonts w:asciiTheme="minorEastAsia" w:eastAsiaTheme="minorEastAsia" w:hAnsiTheme="minorEastAsia" w:hint="eastAsia"/>
          <w:sz w:val="32"/>
          <w:szCs w:val="32"/>
        </w:rPr>
        <w:t>支出合计</w:t>
      </w:r>
      <w:r w:rsidR="00A66C71">
        <w:rPr>
          <w:rFonts w:asciiTheme="minorEastAsia" w:eastAsiaTheme="minorEastAsia" w:hAnsiTheme="minorEastAsia" w:hint="eastAsia"/>
          <w:sz w:val="32"/>
          <w:szCs w:val="32"/>
        </w:rPr>
        <w:t>5692.47</w:t>
      </w:r>
      <w:r w:rsidR="00CE04C3">
        <w:rPr>
          <w:rFonts w:asciiTheme="minorEastAsia" w:eastAsiaTheme="minorEastAsia" w:hAnsiTheme="minorEastAsia" w:hint="eastAsia"/>
          <w:sz w:val="32"/>
          <w:szCs w:val="32"/>
        </w:rPr>
        <w:t>万元，其中：</w:t>
      </w:r>
      <w:r w:rsidR="00CE04C3" w:rsidRPr="00CE04C3">
        <w:rPr>
          <w:rFonts w:asciiTheme="minorEastAsia" w:eastAsiaTheme="minorEastAsia" w:hAnsiTheme="minorEastAsia" w:hint="eastAsia"/>
          <w:sz w:val="32"/>
          <w:szCs w:val="32"/>
        </w:rPr>
        <w:t>基本支出</w:t>
      </w:r>
      <w:r w:rsidR="00A66C71">
        <w:rPr>
          <w:rFonts w:asciiTheme="minorEastAsia" w:eastAsiaTheme="minorEastAsia" w:hAnsiTheme="minorEastAsia" w:hint="eastAsia"/>
          <w:sz w:val="32"/>
          <w:szCs w:val="32"/>
        </w:rPr>
        <w:t>5469.91</w:t>
      </w:r>
      <w:r w:rsidR="00CE04C3">
        <w:rPr>
          <w:rFonts w:asciiTheme="minorEastAsia" w:eastAsiaTheme="minorEastAsia" w:hAnsiTheme="minorEastAsia" w:hint="eastAsia"/>
          <w:sz w:val="32"/>
          <w:szCs w:val="32"/>
        </w:rPr>
        <w:t>万元，占</w:t>
      </w:r>
      <w:r w:rsidR="00A66C71">
        <w:rPr>
          <w:rFonts w:asciiTheme="minorEastAsia" w:eastAsiaTheme="minorEastAsia" w:hAnsiTheme="minorEastAsia" w:hint="eastAsia"/>
          <w:sz w:val="32"/>
          <w:szCs w:val="32"/>
        </w:rPr>
        <w:t>96.09</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项目支出</w:t>
      </w:r>
      <w:r w:rsidR="00A66C71">
        <w:rPr>
          <w:rFonts w:asciiTheme="minorEastAsia" w:eastAsiaTheme="minorEastAsia" w:hAnsiTheme="minorEastAsia" w:hint="eastAsia"/>
          <w:sz w:val="32"/>
          <w:szCs w:val="32"/>
        </w:rPr>
        <w:t>222.56</w:t>
      </w:r>
      <w:r w:rsidR="00CE04C3">
        <w:rPr>
          <w:rFonts w:asciiTheme="minorEastAsia" w:eastAsiaTheme="minorEastAsia" w:hAnsiTheme="minorEastAsia" w:hint="eastAsia"/>
          <w:sz w:val="32"/>
          <w:szCs w:val="32"/>
        </w:rPr>
        <w:t>万元，占</w:t>
      </w:r>
      <w:r w:rsidR="00A66C71">
        <w:rPr>
          <w:rFonts w:asciiTheme="minorEastAsia" w:eastAsiaTheme="minorEastAsia" w:hAnsiTheme="minorEastAsia" w:hint="eastAsia"/>
          <w:sz w:val="32"/>
          <w:szCs w:val="32"/>
        </w:rPr>
        <w:t>3.91</w:t>
      </w:r>
      <w:r w:rsidR="00CE04C3">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四、财政拨款收入支出决算总体情况说明</w:t>
      </w:r>
    </w:p>
    <w:p w:rsidR="00CE04C3" w:rsidRDefault="00CE04C3" w:rsidP="00DD5FE9">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年度财政拨款收</w:t>
      </w:r>
      <w:r w:rsidR="00821140">
        <w:rPr>
          <w:rFonts w:asciiTheme="minorEastAsia" w:eastAsiaTheme="minorEastAsia" w:hAnsiTheme="minorEastAsia" w:hint="eastAsia"/>
          <w:sz w:val="32"/>
          <w:szCs w:val="32"/>
        </w:rPr>
        <w:t>入</w:t>
      </w:r>
      <w:r>
        <w:rPr>
          <w:rFonts w:asciiTheme="minorEastAsia" w:eastAsiaTheme="minorEastAsia" w:hAnsiTheme="minorEastAsia" w:hint="eastAsia"/>
          <w:sz w:val="32"/>
          <w:szCs w:val="32"/>
        </w:rPr>
        <w:t>总计</w:t>
      </w:r>
      <w:r w:rsidR="00821140">
        <w:rPr>
          <w:rFonts w:asciiTheme="minorEastAsia" w:eastAsiaTheme="minorEastAsia" w:hAnsiTheme="minorEastAsia" w:hint="eastAsia"/>
          <w:sz w:val="32"/>
          <w:szCs w:val="32"/>
        </w:rPr>
        <w:t>775.31</w:t>
      </w:r>
      <w:r>
        <w:rPr>
          <w:rFonts w:asciiTheme="minorEastAsia" w:eastAsiaTheme="minorEastAsia" w:hAnsiTheme="minorEastAsia" w:hint="eastAsia"/>
          <w:sz w:val="32"/>
          <w:szCs w:val="32"/>
        </w:rPr>
        <w:t>万元，</w:t>
      </w:r>
      <w:r w:rsidR="00B845B3" w:rsidRPr="00B845B3">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00B845B3" w:rsidRPr="00B845B3">
        <w:rPr>
          <w:rFonts w:asciiTheme="minorEastAsia" w:eastAsiaTheme="minorEastAsia" w:hAnsiTheme="minorEastAsia" w:hint="eastAsia"/>
          <w:sz w:val="32"/>
          <w:szCs w:val="32"/>
        </w:rPr>
        <w:t>年相比，</w:t>
      </w:r>
      <w:r w:rsidR="00821140">
        <w:rPr>
          <w:rFonts w:asciiTheme="minorEastAsia" w:eastAsiaTheme="minorEastAsia" w:hAnsiTheme="minorEastAsia" w:hint="eastAsia"/>
          <w:sz w:val="32"/>
          <w:szCs w:val="32"/>
        </w:rPr>
        <w:t>减少453.91</w:t>
      </w:r>
      <w:r w:rsidR="00B845B3">
        <w:rPr>
          <w:rFonts w:asciiTheme="minorEastAsia" w:eastAsiaTheme="minorEastAsia" w:hAnsiTheme="minorEastAsia" w:hint="eastAsia"/>
          <w:sz w:val="32"/>
          <w:szCs w:val="32"/>
        </w:rPr>
        <w:t>万元,</w:t>
      </w:r>
      <w:r w:rsidR="00821140">
        <w:rPr>
          <w:rFonts w:asciiTheme="minorEastAsia" w:eastAsiaTheme="minorEastAsia" w:hAnsiTheme="minorEastAsia" w:hint="eastAsia"/>
          <w:sz w:val="32"/>
          <w:szCs w:val="32"/>
        </w:rPr>
        <w:t>减少36.93</w:t>
      </w:r>
      <w:r w:rsidR="00B845B3" w:rsidRPr="00B845B3">
        <w:rPr>
          <w:rFonts w:asciiTheme="minorEastAsia" w:eastAsiaTheme="minorEastAsia" w:hAnsiTheme="minorEastAsia" w:hint="eastAsia"/>
          <w:sz w:val="32"/>
          <w:szCs w:val="32"/>
        </w:rPr>
        <w:t>%</w:t>
      </w:r>
      <w:r w:rsidR="00821140">
        <w:rPr>
          <w:rFonts w:asciiTheme="minorEastAsia" w:eastAsiaTheme="minorEastAsia" w:hAnsiTheme="minorEastAsia" w:hint="eastAsia"/>
          <w:sz w:val="32"/>
          <w:szCs w:val="32"/>
        </w:rPr>
        <w:t>。财政拨款支出总计775.31万元，与上年相比，</w:t>
      </w:r>
      <w:r w:rsidR="00821140">
        <w:rPr>
          <w:rFonts w:asciiTheme="minorEastAsia" w:eastAsiaTheme="minorEastAsia" w:hAnsiTheme="minorEastAsia"/>
          <w:sz w:val="32"/>
          <w:szCs w:val="32"/>
        </w:rPr>
        <w:t xml:space="preserve"> </w:t>
      </w:r>
      <w:r w:rsidR="00E561C3">
        <w:rPr>
          <w:rFonts w:asciiTheme="minorEastAsia" w:eastAsiaTheme="minorEastAsia" w:hAnsiTheme="minorEastAsia" w:hint="eastAsia"/>
          <w:sz w:val="32"/>
          <w:szCs w:val="32"/>
        </w:rPr>
        <w:t>减少936.56万元，减少54.71%。</w:t>
      </w:r>
    </w:p>
    <w:p w:rsidR="00DD5FE9" w:rsidRPr="00B845B3" w:rsidRDefault="00DD5FE9" w:rsidP="00DD5FE9">
      <w:pPr>
        <w:pStyle w:val="Default"/>
        <w:rPr>
          <w:rFonts w:hAnsi="黑体"/>
          <w:b/>
          <w:sz w:val="32"/>
          <w:szCs w:val="32"/>
        </w:rPr>
      </w:pPr>
      <w:r w:rsidRPr="00B845B3">
        <w:rPr>
          <w:rFonts w:hAnsi="黑体" w:hint="eastAsia"/>
          <w:b/>
          <w:sz w:val="32"/>
          <w:szCs w:val="32"/>
        </w:rPr>
        <w:t>五、一般公共预算财政拨款支出决算情况说明</w:t>
      </w:r>
    </w:p>
    <w:p w:rsidR="00CE76A0" w:rsidRPr="00CE76A0" w:rsidRDefault="00CE76A0" w:rsidP="00B85D8B">
      <w:pPr>
        <w:pStyle w:val="Default"/>
        <w:ind w:firstLineChars="200" w:firstLine="643"/>
        <w:rPr>
          <w:rFonts w:asciiTheme="minorEastAsia" w:eastAsiaTheme="minorEastAsia" w:hAnsiTheme="minorEastAsia"/>
          <w:b/>
          <w:sz w:val="32"/>
          <w:szCs w:val="32"/>
        </w:rPr>
      </w:pPr>
      <w:r w:rsidRPr="00CE76A0">
        <w:rPr>
          <w:rFonts w:asciiTheme="minorEastAsia" w:eastAsiaTheme="minorEastAsia" w:hAnsiTheme="minorEastAsia" w:hint="eastAsia"/>
          <w:b/>
          <w:sz w:val="32"/>
          <w:szCs w:val="32"/>
        </w:rPr>
        <w:t>（一）财政拨款支出决算总体情况</w:t>
      </w:r>
    </w:p>
    <w:p w:rsidR="00B845B3" w:rsidRPr="007C5687" w:rsidRDefault="00CE76A0" w:rsidP="007C5687">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w:t>
      </w:r>
      <w:r w:rsidR="007C5687">
        <w:rPr>
          <w:rFonts w:asciiTheme="minorEastAsia" w:eastAsiaTheme="minorEastAsia" w:hAnsiTheme="minorEastAsia" w:hint="eastAsia"/>
          <w:sz w:val="32"/>
          <w:szCs w:val="32"/>
        </w:rPr>
        <w:t>775.31</w:t>
      </w:r>
      <w:r>
        <w:rPr>
          <w:rFonts w:asciiTheme="minorEastAsia" w:eastAsiaTheme="minorEastAsia" w:hAnsiTheme="minorEastAsia" w:hint="eastAsia"/>
          <w:sz w:val="32"/>
          <w:szCs w:val="32"/>
        </w:rPr>
        <w:t>万元，</w:t>
      </w:r>
      <w:r w:rsidR="007C5687">
        <w:rPr>
          <w:rFonts w:asciiTheme="minorEastAsia" w:eastAsiaTheme="minorEastAsia" w:hAnsiTheme="minorEastAsia" w:hint="eastAsia"/>
          <w:sz w:val="32"/>
          <w:szCs w:val="32"/>
        </w:rPr>
        <w:t>与上年相比，</w:t>
      </w:r>
      <w:r w:rsidR="007C5687">
        <w:rPr>
          <w:rFonts w:asciiTheme="minorEastAsia" w:eastAsiaTheme="minorEastAsia" w:hAnsiTheme="minorEastAsia"/>
          <w:sz w:val="32"/>
          <w:szCs w:val="32"/>
        </w:rPr>
        <w:t xml:space="preserve"> </w:t>
      </w:r>
      <w:r w:rsidR="007C5687">
        <w:rPr>
          <w:rFonts w:asciiTheme="minorEastAsia" w:eastAsiaTheme="minorEastAsia" w:hAnsiTheme="minorEastAsia" w:hint="eastAsia"/>
          <w:sz w:val="32"/>
          <w:szCs w:val="32"/>
        </w:rPr>
        <w:t>减少936.56万元，减少54.71%。</w:t>
      </w:r>
    </w:p>
    <w:p w:rsidR="00CE76A0" w:rsidRPr="00B33BEA" w:rsidRDefault="00B33BEA" w:rsidP="00B85D8B">
      <w:pPr>
        <w:pStyle w:val="Default"/>
        <w:ind w:firstLineChars="150" w:firstLine="482"/>
        <w:rPr>
          <w:rFonts w:asciiTheme="minorEastAsia" w:eastAsiaTheme="minorEastAsia" w:hAnsiTheme="minorEastAsia"/>
          <w:b/>
          <w:sz w:val="32"/>
          <w:szCs w:val="32"/>
        </w:rPr>
      </w:pPr>
      <w:r w:rsidRPr="00B33BEA">
        <w:rPr>
          <w:rFonts w:asciiTheme="minorEastAsia" w:eastAsiaTheme="minorEastAsia" w:hAnsiTheme="minorEastAsia" w:hint="eastAsia"/>
          <w:b/>
          <w:sz w:val="32"/>
          <w:szCs w:val="32"/>
        </w:rPr>
        <w:t>（二）财政拨款支出决算结构情况</w:t>
      </w:r>
    </w:p>
    <w:p w:rsidR="0062378F" w:rsidRPr="00B33BEA" w:rsidRDefault="00B33BEA" w:rsidP="0062378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w:t>
      </w:r>
      <w:r w:rsidR="007C5687">
        <w:rPr>
          <w:rFonts w:asciiTheme="minorEastAsia" w:eastAsiaTheme="minorEastAsia" w:hAnsiTheme="minorEastAsia" w:hint="eastAsia"/>
          <w:sz w:val="32"/>
          <w:szCs w:val="32"/>
        </w:rPr>
        <w:t>775.31</w:t>
      </w:r>
      <w:r>
        <w:rPr>
          <w:rFonts w:asciiTheme="minorEastAsia" w:eastAsiaTheme="minorEastAsia" w:hAnsiTheme="minorEastAsia" w:hint="eastAsia"/>
          <w:sz w:val="32"/>
          <w:szCs w:val="32"/>
        </w:rPr>
        <w:t>万元，主要用于以下方面：</w:t>
      </w:r>
      <w:r w:rsidR="0062378F">
        <w:rPr>
          <w:rFonts w:asciiTheme="minorEastAsia" w:eastAsiaTheme="minorEastAsia" w:hAnsiTheme="minorEastAsia" w:hint="eastAsia"/>
          <w:sz w:val="32"/>
          <w:szCs w:val="32"/>
        </w:rPr>
        <w:t>一般公共服务（类）支出</w:t>
      </w:r>
      <w:r w:rsidR="007C5687">
        <w:rPr>
          <w:rFonts w:asciiTheme="minorEastAsia" w:eastAsiaTheme="minorEastAsia" w:hAnsiTheme="minorEastAsia" w:hint="eastAsia"/>
          <w:sz w:val="32"/>
          <w:szCs w:val="32"/>
        </w:rPr>
        <w:t>2.5</w:t>
      </w:r>
      <w:r w:rsidR="0062378F">
        <w:rPr>
          <w:rFonts w:asciiTheme="minorEastAsia" w:eastAsiaTheme="minorEastAsia" w:hAnsiTheme="minorEastAsia" w:hint="eastAsia"/>
          <w:sz w:val="32"/>
          <w:szCs w:val="32"/>
        </w:rPr>
        <w:t>万元，占</w:t>
      </w:r>
      <w:r w:rsidR="007C5687">
        <w:rPr>
          <w:rFonts w:asciiTheme="minorEastAsia" w:eastAsiaTheme="minorEastAsia" w:hAnsiTheme="minorEastAsia" w:hint="eastAsia"/>
          <w:sz w:val="32"/>
          <w:szCs w:val="32"/>
        </w:rPr>
        <w:t>0.32</w:t>
      </w:r>
      <w:r w:rsidR="0062378F">
        <w:rPr>
          <w:rFonts w:asciiTheme="minorEastAsia" w:eastAsiaTheme="minorEastAsia" w:hAnsiTheme="minorEastAsia" w:hint="eastAsia"/>
          <w:sz w:val="32"/>
          <w:szCs w:val="32"/>
        </w:rPr>
        <w:t>%；</w:t>
      </w:r>
      <w:r w:rsidR="007C5687">
        <w:rPr>
          <w:rFonts w:asciiTheme="minorEastAsia" w:eastAsiaTheme="minorEastAsia" w:hAnsiTheme="minorEastAsia" w:hint="eastAsia"/>
          <w:sz w:val="32"/>
          <w:szCs w:val="32"/>
        </w:rPr>
        <w:t>社会保障和就业</w:t>
      </w:r>
      <w:r w:rsidR="0062378F">
        <w:rPr>
          <w:rFonts w:asciiTheme="minorEastAsia" w:eastAsiaTheme="minorEastAsia" w:hAnsiTheme="minorEastAsia" w:hint="eastAsia"/>
          <w:sz w:val="32"/>
          <w:szCs w:val="32"/>
        </w:rPr>
        <w:t>支出</w:t>
      </w:r>
      <w:r w:rsidR="007C5687">
        <w:rPr>
          <w:rFonts w:asciiTheme="minorEastAsia" w:eastAsiaTheme="minorEastAsia" w:hAnsiTheme="minorEastAsia" w:hint="eastAsia"/>
          <w:sz w:val="32"/>
          <w:szCs w:val="32"/>
        </w:rPr>
        <w:t>183.09</w:t>
      </w:r>
      <w:r w:rsidR="0062378F">
        <w:rPr>
          <w:rFonts w:asciiTheme="minorEastAsia" w:eastAsiaTheme="minorEastAsia" w:hAnsiTheme="minorEastAsia" w:hint="eastAsia"/>
          <w:sz w:val="32"/>
          <w:szCs w:val="32"/>
        </w:rPr>
        <w:t>万元，占</w:t>
      </w:r>
      <w:r w:rsidR="007C5687">
        <w:rPr>
          <w:rFonts w:asciiTheme="minorEastAsia" w:eastAsiaTheme="minorEastAsia" w:hAnsiTheme="minorEastAsia" w:hint="eastAsia"/>
          <w:sz w:val="32"/>
          <w:szCs w:val="32"/>
        </w:rPr>
        <w:t>23.62</w:t>
      </w:r>
      <w:r w:rsidR="0062378F">
        <w:rPr>
          <w:rFonts w:asciiTheme="minorEastAsia" w:eastAsiaTheme="minorEastAsia" w:hAnsiTheme="minorEastAsia" w:hint="eastAsia"/>
          <w:sz w:val="32"/>
          <w:szCs w:val="32"/>
        </w:rPr>
        <w:t>%;</w:t>
      </w:r>
      <w:r w:rsidR="007C5687">
        <w:rPr>
          <w:rFonts w:asciiTheme="minorEastAsia" w:eastAsiaTheme="minorEastAsia" w:hAnsiTheme="minorEastAsia" w:hint="eastAsia"/>
          <w:sz w:val="32"/>
          <w:szCs w:val="32"/>
        </w:rPr>
        <w:t>卫生健康支出589.72万元，占</w:t>
      </w:r>
      <w:r w:rsidR="00EB6397">
        <w:rPr>
          <w:rFonts w:asciiTheme="minorEastAsia" w:eastAsiaTheme="minorEastAsia" w:hAnsiTheme="minorEastAsia" w:hint="eastAsia"/>
          <w:sz w:val="32"/>
          <w:szCs w:val="32"/>
        </w:rPr>
        <w:t>76.06%。</w:t>
      </w:r>
    </w:p>
    <w:p w:rsidR="00CE76A0" w:rsidRPr="0062378F" w:rsidRDefault="0062378F" w:rsidP="0062378F">
      <w:pPr>
        <w:pStyle w:val="Default"/>
        <w:ind w:firstLineChars="250" w:firstLine="803"/>
        <w:rPr>
          <w:rFonts w:asciiTheme="minorEastAsia" w:eastAsiaTheme="minorEastAsia" w:hAnsiTheme="minorEastAsia"/>
          <w:b/>
          <w:sz w:val="32"/>
          <w:szCs w:val="32"/>
        </w:rPr>
      </w:pPr>
      <w:r w:rsidRPr="0062378F">
        <w:rPr>
          <w:rFonts w:asciiTheme="minorEastAsia" w:eastAsiaTheme="minorEastAsia" w:hAnsiTheme="minorEastAsia" w:hint="eastAsia"/>
          <w:b/>
          <w:sz w:val="32"/>
          <w:szCs w:val="32"/>
        </w:rPr>
        <w:t>（三）财政拨款支出决算具体情况</w:t>
      </w:r>
    </w:p>
    <w:p w:rsid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年度财政拨款支出年初预算数为</w:t>
      </w:r>
      <w:r w:rsidR="00A725B3">
        <w:rPr>
          <w:rFonts w:asciiTheme="minorEastAsia" w:eastAsiaTheme="minorEastAsia" w:hAnsiTheme="minorEastAsia" w:hint="eastAsia"/>
          <w:sz w:val="32"/>
          <w:szCs w:val="32"/>
        </w:rPr>
        <w:t>775.31</w:t>
      </w:r>
      <w:r>
        <w:rPr>
          <w:rFonts w:asciiTheme="minorEastAsia" w:eastAsiaTheme="minorEastAsia" w:hAnsiTheme="minorEastAsia" w:hint="eastAsia"/>
          <w:sz w:val="32"/>
          <w:szCs w:val="32"/>
        </w:rPr>
        <w:t>万元，支出决算数为</w:t>
      </w:r>
      <w:r w:rsidR="00A725B3">
        <w:rPr>
          <w:rFonts w:asciiTheme="minorEastAsia" w:eastAsiaTheme="minorEastAsia" w:hAnsiTheme="minorEastAsia" w:hint="eastAsia"/>
          <w:sz w:val="32"/>
          <w:szCs w:val="32"/>
        </w:rPr>
        <w:t>775.31</w:t>
      </w:r>
      <w:r>
        <w:rPr>
          <w:rFonts w:asciiTheme="minorEastAsia" w:eastAsiaTheme="minorEastAsia" w:hAnsiTheme="minorEastAsia" w:hint="eastAsia"/>
          <w:sz w:val="32"/>
          <w:szCs w:val="32"/>
        </w:rPr>
        <w:t>万元，完成年初预算的</w:t>
      </w:r>
      <w:r w:rsidR="00A725B3">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%，其中：</w:t>
      </w:r>
    </w:p>
    <w:p w:rsidR="0062378F" w:rsidRP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1、一般公共服务</w:t>
      </w:r>
      <w:r w:rsidR="00124A1F">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（类）</w:t>
      </w:r>
      <w:r w:rsidR="00A725B3">
        <w:rPr>
          <w:rFonts w:asciiTheme="minorEastAsia" w:eastAsiaTheme="minorEastAsia" w:hAnsiTheme="minorEastAsia" w:hint="eastAsia"/>
          <w:sz w:val="32"/>
          <w:szCs w:val="32"/>
        </w:rPr>
        <w:t>发展与改革事务</w:t>
      </w:r>
      <w:r>
        <w:rPr>
          <w:rFonts w:asciiTheme="minorEastAsia" w:eastAsiaTheme="minorEastAsia" w:hAnsiTheme="minorEastAsia" w:hint="eastAsia"/>
          <w:sz w:val="32"/>
          <w:szCs w:val="32"/>
        </w:rPr>
        <w:t>（款）</w:t>
      </w:r>
      <w:r w:rsidR="00A725B3">
        <w:rPr>
          <w:rFonts w:asciiTheme="minorEastAsia" w:eastAsiaTheme="minorEastAsia" w:hAnsiTheme="minorEastAsia" w:hint="eastAsia"/>
          <w:sz w:val="32"/>
          <w:szCs w:val="32"/>
        </w:rPr>
        <w:t>机关服务</w:t>
      </w:r>
      <w:r>
        <w:rPr>
          <w:rFonts w:asciiTheme="minorEastAsia" w:eastAsiaTheme="minorEastAsia" w:hAnsiTheme="minorEastAsia" w:hint="eastAsia"/>
          <w:sz w:val="32"/>
          <w:szCs w:val="32"/>
        </w:rPr>
        <w:t>（项）。</w:t>
      </w:r>
    </w:p>
    <w:p w:rsidR="0062378F" w:rsidRDefault="0062378F" w:rsidP="0062378F">
      <w:pPr>
        <w:pStyle w:val="Default"/>
        <w:ind w:firstLineChars="250" w:firstLine="800"/>
        <w:rPr>
          <w:rFonts w:asciiTheme="minorEastAsia" w:eastAsiaTheme="minorEastAsia" w:hAnsiTheme="minorEastAsia" w:hint="eastAsia"/>
          <w:sz w:val="32"/>
          <w:szCs w:val="32"/>
        </w:rPr>
      </w:pPr>
      <w:r>
        <w:rPr>
          <w:rFonts w:asciiTheme="minorEastAsia" w:eastAsiaTheme="minorEastAsia" w:hAnsiTheme="minorEastAsia" w:hint="eastAsia"/>
          <w:sz w:val="32"/>
          <w:szCs w:val="32"/>
        </w:rPr>
        <w:t>年初预算为</w:t>
      </w:r>
      <w:r w:rsidR="00A725B3">
        <w:rPr>
          <w:rFonts w:asciiTheme="minorEastAsia" w:eastAsiaTheme="minorEastAsia" w:hAnsiTheme="minorEastAsia" w:hint="eastAsia"/>
          <w:sz w:val="32"/>
          <w:szCs w:val="32"/>
        </w:rPr>
        <w:t>2.5</w:t>
      </w:r>
      <w:r>
        <w:rPr>
          <w:rFonts w:asciiTheme="minorEastAsia" w:eastAsiaTheme="minorEastAsia" w:hAnsiTheme="minorEastAsia" w:hint="eastAsia"/>
          <w:sz w:val="32"/>
          <w:szCs w:val="32"/>
        </w:rPr>
        <w:t>万元，</w:t>
      </w:r>
      <w:r w:rsidR="0002229B">
        <w:rPr>
          <w:rFonts w:asciiTheme="minorEastAsia" w:eastAsiaTheme="minorEastAsia" w:hAnsiTheme="minorEastAsia" w:hint="eastAsia"/>
          <w:sz w:val="32"/>
          <w:szCs w:val="32"/>
        </w:rPr>
        <w:t>支出决算为</w:t>
      </w:r>
      <w:r w:rsidR="00A725B3">
        <w:rPr>
          <w:rFonts w:asciiTheme="minorEastAsia" w:eastAsiaTheme="minorEastAsia" w:hAnsiTheme="minorEastAsia" w:hint="eastAsia"/>
          <w:sz w:val="32"/>
          <w:szCs w:val="32"/>
        </w:rPr>
        <w:t>2.5</w:t>
      </w:r>
      <w:r w:rsidR="0002229B">
        <w:rPr>
          <w:rFonts w:asciiTheme="minorEastAsia" w:eastAsiaTheme="minorEastAsia" w:hAnsiTheme="minorEastAsia" w:hint="eastAsia"/>
          <w:sz w:val="32"/>
          <w:szCs w:val="32"/>
        </w:rPr>
        <w:t>万元，完成年初预算的</w:t>
      </w:r>
      <w:r w:rsidR="00A725B3">
        <w:rPr>
          <w:rFonts w:asciiTheme="minorEastAsia" w:eastAsiaTheme="minorEastAsia" w:hAnsiTheme="minorEastAsia" w:hint="eastAsia"/>
          <w:sz w:val="32"/>
          <w:szCs w:val="32"/>
        </w:rPr>
        <w:t>100</w:t>
      </w:r>
      <w:r w:rsidR="0002229B">
        <w:rPr>
          <w:rFonts w:asciiTheme="minorEastAsia" w:eastAsiaTheme="minorEastAsia" w:hAnsiTheme="minorEastAsia" w:hint="eastAsia"/>
          <w:sz w:val="32"/>
          <w:szCs w:val="32"/>
        </w:rPr>
        <w:t>%</w:t>
      </w:r>
      <w:r w:rsidR="00A725B3">
        <w:rPr>
          <w:rFonts w:asciiTheme="minorEastAsia" w:eastAsiaTheme="minorEastAsia" w:hAnsiTheme="minorEastAsia" w:hint="eastAsia"/>
          <w:sz w:val="32"/>
          <w:szCs w:val="32"/>
        </w:rPr>
        <w:t>。</w:t>
      </w:r>
    </w:p>
    <w:p w:rsidR="00A725B3" w:rsidRDefault="00A725B3" w:rsidP="0062378F">
      <w:pPr>
        <w:pStyle w:val="Default"/>
        <w:ind w:firstLineChars="250" w:firstLine="800"/>
        <w:rPr>
          <w:rFonts w:asciiTheme="minorEastAsia" w:eastAsiaTheme="minorEastAsia" w:hAnsiTheme="minorEastAsia" w:hint="eastAsia"/>
          <w:sz w:val="32"/>
          <w:szCs w:val="32"/>
        </w:rPr>
      </w:pPr>
      <w:r>
        <w:rPr>
          <w:rFonts w:asciiTheme="minorEastAsia" w:eastAsiaTheme="minorEastAsia" w:hAnsiTheme="minorEastAsia" w:hint="eastAsia"/>
          <w:sz w:val="32"/>
          <w:szCs w:val="32"/>
        </w:rPr>
        <w:t>2、社会保障和就业支出（类）行政事业单位养老支出（款）机关事业单位基本养老保险缴费支出（项）。</w:t>
      </w:r>
    </w:p>
    <w:p w:rsidR="00A725B3" w:rsidRDefault="00A725B3" w:rsidP="00A725B3">
      <w:pPr>
        <w:pStyle w:val="Default"/>
        <w:ind w:firstLineChars="250" w:firstLine="800"/>
        <w:rPr>
          <w:rFonts w:asciiTheme="minorEastAsia" w:eastAsiaTheme="minorEastAsia" w:hAnsiTheme="minorEastAsia" w:hint="eastAsia"/>
          <w:sz w:val="32"/>
          <w:szCs w:val="32"/>
        </w:rPr>
      </w:pPr>
      <w:r>
        <w:rPr>
          <w:rFonts w:asciiTheme="minorEastAsia" w:eastAsiaTheme="minorEastAsia" w:hAnsiTheme="minorEastAsia" w:hint="eastAsia"/>
          <w:sz w:val="32"/>
          <w:szCs w:val="32"/>
        </w:rPr>
        <w:t>年初预算为183.09万元，支出决算为183.09万元，完成年初预算的100%。</w:t>
      </w:r>
    </w:p>
    <w:p w:rsidR="00A725B3" w:rsidRDefault="00A725B3" w:rsidP="0062378F">
      <w:pPr>
        <w:pStyle w:val="Default"/>
        <w:ind w:firstLineChars="250" w:firstLine="800"/>
        <w:rPr>
          <w:rFonts w:asciiTheme="minorEastAsia" w:eastAsiaTheme="minorEastAsia" w:hAnsiTheme="minorEastAsia" w:hint="eastAsia"/>
          <w:sz w:val="32"/>
          <w:szCs w:val="32"/>
        </w:rPr>
      </w:pPr>
      <w:r>
        <w:rPr>
          <w:rFonts w:asciiTheme="minorEastAsia" w:eastAsiaTheme="minorEastAsia" w:hAnsiTheme="minorEastAsia" w:hint="eastAsia"/>
          <w:sz w:val="32"/>
          <w:szCs w:val="32"/>
        </w:rPr>
        <w:t>3、卫生健康支出（类）公共卫生（款）妇幼保健机构（项）。</w:t>
      </w:r>
    </w:p>
    <w:p w:rsidR="00A725B3" w:rsidRPr="00A725B3" w:rsidRDefault="00A725B3"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年初预算为522.04万元，支出决算为522.04万元，完成年初预算的100%</w:t>
      </w:r>
    </w:p>
    <w:p w:rsidR="0002229B" w:rsidRPr="0002229B" w:rsidRDefault="00A725B3" w:rsidP="0002229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w:t>
      </w:r>
      <w:r w:rsid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卫生健康支出（类）公共卫生（款）重大公共卫生服务（项）</w:t>
      </w:r>
      <w:r w:rsidR="0002229B" w:rsidRPr="0002229B">
        <w:rPr>
          <w:rFonts w:asciiTheme="minorEastAsia" w:eastAsiaTheme="minorEastAsia" w:hAnsiTheme="minorEastAsia" w:hint="eastAsia"/>
          <w:sz w:val="32"/>
          <w:szCs w:val="32"/>
        </w:rPr>
        <w:t>。</w:t>
      </w:r>
    </w:p>
    <w:p w:rsidR="00A725B3" w:rsidRDefault="0002229B" w:rsidP="0002229B">
      <w:pPr>
        <w:pStyle w:val="Default"/>
        <w:ind w:firstLineChars="250" w:firstLine="800"/>
        <w:rPr>
          <w:rFonts w:asciiTheme="minorEastAsia" w:eastAsiaTheme="minorEastAsia" w:hAnsiTheme="minorEastAsia" w:hint="eastAsia"/>
          <w:sz w:val="32"/>
          <w:szCs w:val="32"/>
        </w:rPr>
      </w:pPr>
      <w:r w:rsidRPr="0002229B">
        <w:rPr>
          <w:rFonts w:asciiTheme="minorEastAsia" w:eastAsiaTheme="minorEastAsia" w:hAnsiTheme="minorEastAsia" w:hint="eastAsia"/>
          <w:sz w:val="32"/>
          <w:szCs w:val="32"/>
        </w:rPr>
        <w:t>年初预算为</w:t>
      </w:r>
      <w:r w:rsidR="00A725B3">
        <w:rPr>
          <w:rFonts w:asciiTheme="minorEastAsia" w:eastAsiaTheme="minorEastAsia" w:hAnsiTheme="minorEastAsia" w:hint="eastAsia"/>
          <w:sz w:val="32"/>
          <w:szCs w:val="32"/>
        </w:rPr>
        <w:t>43.93</w:t>
      </w:r>
      <w:r w:rsidRPr="0002229B">
        <w:rPr>
          <w:rFonts w:asciiTheme="minorEastAsia" w:eastAsiaTheme="minorEastAsia" w:hAnsiTheme="minorEastAsia" w:hint="eastAsia"/>
          <w:sz w:val="32"/>
          <w:szCs w:val="32"/>
        </w:rPr>
        <w:t>万元，支出决算为</w:t>
      </w:r>
      <w:r w:rsidR="00A725B3">
        <w:rPr>
          <w:rFonts w:asciiTheme="minorEastAsia" w:eastAsiaTheme="minorEastAsia" w:hAnsiTheme="minorEastAsia" w:hint="eastAsia"/>
          <w:sz w:val="32"/>
          <w:szCs w:val="32"/>
        </w:rPr>
        <w:t>43.93</w:t>
      </w:r>
      <w:r w:rsidRPr="0002229B">
        <w:rPr>
          <w:rFonts w:asciiTheme="minorEastAsia" w:eastAsiaTheme="minorEastAsia" w:hAnsiTheme="minorEastAsia" w:hint="eastAsia"/>
          <w:sz w:val="32"/>
          <w:szCs w:val="32"/>
        </w:rPr>
        <w:t>万元，完成年初预算的</w:t>
      </w:r>
      <w:r w:rsidR="00A725B3">
        <w:rPr>
          <w:rFonts w:asciiTheme="minorEastAsia" w:eastAsiaTheme="minorEastAsia" w:hAnsiTheme="minorEastAsia" w:hint="eastAsia"/>
          <w:sz w:val="32"/>
          <w:szCs w:val="32"/>
        </w:rPr>
        <w:t>100</w:t>
      </w:r>
      <w:r w:rsidRPr="0002229B">
        <w:rPr>
          <w:rFonts w:asciiTheme="minorEastAsia" w:eastAsiaTheme="minorEastAsia" w:hAnsiTheme="minorEastAsia" w:hint="eastAsia"/>
          <w:sz w:val="32"/>
          <w:szCs w:val="32"/>
        </w:rPr>
        <w:t>%</w:t>
      </w:r>
      <w:r w:rsidR="00A725B3">
        <w:rPr>
          <w:rFonts w:asciiTheme="minorEastAsia" w:eastAsiaTheme="minorEastAsia" w:hAnsiTheme="minorEastAsia" w:hint="eastAsia"/>
          <w:sz w:val="32"/>
          <w:szCs w:val="32"/>
        </w:rPr>
        <w:t>。</w:t>
      </w:r>
    </w:p>
    <w:p w:rsidR="0002229B" w:rsidRDefault="00A725B3" w:rsidP="0002229B">
      <w:pPr>
        <w:pStyle w:val="Default"/>
        <w:ind w:firstLineChars="250" w:firstLine="800"/>
        <w:rPr>
          <w:rFonts w:asciiTheme="minorEastAsia" w:eastAsiaTheme="minorEastAsia" w:hAnsiTheme="minorEastAsia" w:hint="eastAsia"/>
          <w:sz w:val="32"/>
          <w:szCs w:val="32"/>
        </w:rPr>
      </w:pPr>
      <w:r>
        <w:rPr>
          <w:rFonts w:asciiTheme="minorEastAsia" w:eastAsiaTheme="minorEastAsia" w:hAnsiTheme="minorEastAsia" w:hint="eastAsia"/>
          <w:sz w:val="32"/>
          <w:szCs w:val="32"/>
        </w:rPr>
        <w:t>5、卫生健康支出（类）公共卫生（款）其他公共卫生支出（项）。</w:t>
      </w:r>
    </w:p>
    <w:p w:rsidR="00A725B3" w:rsidRPr="00A725B3" w:rsidRDefault="00A725B3" w:rsidP="0002229B">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23.75</w:t>
      </w:r>
      <w:r w:rsidRPr="0002229B">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23.75</w:t>
      </w:r>
      <w:r w:rsidRPr="0002229B">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sidRP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DD5FE9" w:rsidRPr="0002229B" w:rsidRDefault="00DD5FE9" w:rsidP="00DD5FE9">
      <w:pPr>
        <w:pStyle w:val="Default"/>
        <w:rPr>
          <w:rFonts w:hAnsi="黑体"/>
          <w:b/>
          <w:sz w:val="32"/>
          <w:szCs w:val="32"/>
        </w:rPr>
      </w:pPr>
      <w:r w:rsidRPr="0002229B">
        <w:rPr>
          <w:rFonts w:hAnsi="黑体" w:hint="eastAsia"/>
          <w:b/>
          <w:sz w:val="32"/>
          <w:szCs w:val="32"/>
        </w:rPr>
        <w:t>六、一般公共预算财政拨款基本支出决算情况说明</w:t>
      </w:r>
    </w:p>
    <w:p w:rsidR="00517D5F" w:rsidRPr="00517D5F" w:rsidRDefault="0027426B" w:rsidP="00517D5F">
      <w:pPr>
        <w:pStyle w:val="Default"/>
        <w:ind w:firstLineChars="200" w:firstLine="640"/>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年度财政拨款基本支出</w:t>
      </w:r>
      <w:r w:rsidR="00A725B3">
        <w:rPr>
          <w:rFonts w:asciiTheme="minorEastAsia" w:eastAsiaTheme="minorEastAsia" w:hAnsiTheme="minorEastAsia" w:hint="eastAsia"/>
          <w:sz w:val="32"/>
          <w:szCs w:val="32"/>
        </w:rPr>
        <w:t>775.31</w:t>
      </w:r>
      <w:r>
        <w:rPr>
          <w:rFonts w:asciiTheme="minorEastAsia" w:eastAsiaTheme="minorEastAsia" w:hAnsiTheme="minorEastAsia" w:hint="eastAsia"/>
          <w:sz w:val="32"/>
          <w:szCs w:val="32"/>
        </w:rPr>
        <w:t>万元，其中：人员经费</w:t>
      </w:r>
      <w:r w:rsidR="00A725B3">
        <w:rPr>
          <w:rFonts w:asciiTheme="minorEastAsia" w:eastAsiaTheme="minorEastAsia" w:hAnsiTheme="minorEastAsia" w:hint="eastAsia"/>
          <w:sz w:val="32"/>
          <w:szCs w:val="32"/>
        </w:rPr>
        <w:t>616.08</w:t>
      </w:r>
      <w:r>
        <w:rPr>
          <w:rFonts w:asciiTheme="minorEastAsia" w:eastAsiaTheme="minorEastAsia" w:hAnsiTheme="minorEastAsia" w:hint="eastAsia"/>
          <w:sz w:val="32"/>
          <w:szCs w:val="32"/>
        </w:rPr>
        <w:t>万元，</w:t>
      </w:r>
      <w:r w:rsidR="00074155">
        <w:rPr>
          <w:rFonts w:asciiTheme="minorEastAsia" w:eastAsiaTheme="minorEastAsia" w:hAnsiTheme="minorEastAsia" w:hint="eastAsia"/>
          <w:sz w:val="32"/>
          <w:szCs w:val="32"/>
        </w:rPr>
        <w:t>占基本支出的</w:t>
      </w:r>
      <w:r w:rsidR="00A725B3">
        <w:rPr>
          <w:rFonts w:asciiTheme="minorEastAsia" w:eastAsiaTheme="minorEastAsia" w:hAnsiTheme="minorEastAsia" w:hint="eastAsia"/>
          <w:sz w:val="32"/>
          <w:szCs w:val="32"/>
        </w:rPr>
        <w:t>79.46</w:t>
      </w:r>
      <w:r w:rsidR="00074155">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w:t>
      </w:r>
      <w:r w:rsidRPr="0027426B">
        <w:rPr>
          <w:rFonts w:asciiTheme="minorEastAsia" w:eastAsiaTheme="minorEastAsia" w:hAnsiTheme="minorEastAsia" w:hint="eastAsia"/>
          <w:sz w:val="32"/>
          <w:szCs w:val="32"/>
        </w:rPr>
        <w:t>基本工资</w:t>
      </w:r>
      <w:r>
        <w:rPr>
          <w:rFonts w:asciiTheme="minorEastAsia" w:eastAsiaTheme="minorEastAsia" w:hAnsiTheme="minorEastAsia" w:hint="eastAsia"/>
          <w:sz w:val="32"/>
          <w:szCs w:val="32"/>
        </w:rPr>
        <w:t>、</w:t>
      </w:r>
      <w:r w:rsidR="00A725B3">
        <w:rPr>
          <w:rFonts w:asciiTheme="minorEastAsia" w:eastAsiaTheme="minorEastAsia" w:hAnsiTheme="minorEastAsia" w:hint="eastAsia"/>
          <w:sz w:val="32"/>
          <w:szCs w:val="32"/>
        </w:rPr>
        <w:t>机关事业单位基本养老保险缴费</w:t>
      </w:r>
      <w:r>
        <w:rPr>
          <w:rFonts w:asciiTheme="minorEastAsia" w:eastAsiaTheme="minorEastAsia" w:hAnsiTheme="minorEastAsia" w:hint="eastAsia"/>
          <w:sz w:val="32"/>
          <w:szCs w:val="32"/>
        </w:rPr>
        <w:t>；</w:t>
      </w:r>
      <w:r w:rsidR="00A725B3">
        <w:rPr>
          <w:rFonts w:asciiTheme="minorEastAsia" w:eastAsiaTheme="minorEastAsia" w:hAnsiTheme="minorEastAsia" w:hint="eastAsia"/>
          <w:sz w:val="32"/>
          <w:szCs w:val="32"/>
        </w:rPr>
        <w:t>项目</w:t>
      </w:r>
      <w:r>
        <w:rPr>
          <w:rFonts w:asciiTheme="minorEastAsia" w:eastAsiaTheme="minorEastAsia" w:hAnsiTheme="minorEastAsia" w:hint="eastAsia"/>
          <w:sz w:val="32"/>
          <w:szCs w:val="32"/>
        </w:rPr>
        <w:t>经费</w:t>
      </w:r>
      <w:r w:rsidR="00A725B3">
        <w:rPr>
          <w:rFonts w:asciiTheme="minorEastAsia" w:eastAsiaTheme="minorEastAsia" w:hAnsiTheme="minorEastAsia" w:hint="eastAsia"/>
          <w:sz w:val="32"/>
          <w:szCs w:val="32"/>
        </w:rPr>
        <w:t>159.23</w:t>
      </w:r>
      <w:r>
        <w:rPr>
          <w:rFonts w:asciiTheme="minorEastAsia" w:eastAsiaTheme="minorEastAsia" w:hAnsiTheme="minorEastAsia" w:hint="eastAsia"/>
          <w:sz w:val="32"/>
          <w:szCs w:val="32"/>
        </w:rPr>
        <w:t>万元，</w:t>
      </w:r>
      <w:r w:rsidR="00074155" w:rsidRPr="00074155">
        <w:rPr>
          <w:rFonts w:asciiTheme="minorEastAsia" w:eastAsiaTheme="minorEastAsia" w:hAnsiTheme="minorEastAsia" w:hint="eastAsia"/>
          <w:sz w:val="32"/>
          <w:szCs w:val="32"/>
        </w:rPr>
        <w:t>占基本支出的</w:t>
      </w:r>
      <w:r w:rsidR="00A725B3">
        <w:rPr>
          <w:rFonts w:asciiTheme="minorEastAsia" w:eastAsiaTheme="minorEastAsia" w:hAnsiTheme="minorEastAsia" w:hint="eastAsia"/>
          <w:sz w:val="32"/>
          <w:szCs w:val="32"/>
        </w:rPr>
        <w:t>20.54</w:t>
      </w:r>
      <w:r w:rsidR="00074155" w:rsidRPr="00074155">
        <w:rPr>
          <w:rFonts w:asciiTheme="minorEastAsia" w:eastAsiaTheme="minorEastAsia" w:hAnsiTheme="minorEastAsia" w:hint="eastAsia"/>
          <w:sz w:val="32"/>
          <w:szCs w:val="32"/>
        </w:rPr>
        <w:t>%</w:t>
      </w:r>
      <w:r w:rsidR="00074155">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w:t>
      </w:r>
      <w:r w:rsidR="00A725B3">
        <w:rPr>
          <w:rFonts w:asciiTheme="minorEastAsia" w:eastAsiaTheme="minorEastAsia" w:hAnsiTheme="minorEastAsia" w:hint="eastAsia"/>
          <w:sz w:val="32"/>
          <w:szCs w:val="32"/>
        </w:rPr>
        <w:t>专用材料费</w:t>
      </w:r>
      <w:r w:rsidR="005767CC">
        <w:rPr>
          <w:rFonts w:asciiTheme="minorEastAsia" w:eastAsiaTheme="minorEastAsia" w:hAnsiTheme="minorEastAsia" w:hint="eastAsia"/>
          <w:sz w:val="32"/>
          <w:szCs w:val="32"/>
        </w:rPr>
        <w:t>。</w:t>
      </w:r>
    </w:p>
    <w:p w:rsidR="00DD5FE9" w:rsidRDefault="00DD5FE9" w:rsidP="00DD5FE9">
      <w:pPr>
        <w:pStyle w:val="Default"/>
        <w:rPr>
          <w:rFonts w:hAnsi="黑体" w:hint="eastAsia"/>
          <w:b/>
          <w:sz w:val="32"/>
          <w:szCs w:val="32"/>
        </w:rPr>
      </w:pPr>
      <w:r w:rsidRPr="005767CC">
        <w:rPr>
          <w:rFonts w:hAnsi="黑体" w:hint="eastAsia"/>
          <w:b/>
          <w:sz w:val="32"/>
          <w:szCs w:val="32"/>
        </w:rPr>
        <w:t>七、一般公共预算财政拨款</w:t>
      </w:r>
      <w:r w:rsidR="00521AF2">
        <w:rPr>
          <w:rFonts w:hAnsi="黑体" w:hint="eastAsia"/>
          <w:b/>
          <w:sz w:val="32"/>
          <w:szCs w:val="32"/>
        </w:rPr>
        <w:t>“</w:t>
      </w:r>
      <w:r w:rsidRPr="005767CC">
        <w:rPr>
          <w:rFonts w:hAnsi="黑体" w:hint="eastAsia"/>
          <w:b/>
          <w:sz w:val="32"/>
          <w:szCs w:val="32"/>
        </w:rPr>
        <w:t>三公</w:t>
      </w:r>
      <w:r w:rsidR="00521AF2">
        <w:rPr>
          <w:rFonts w:hAnsi="黑体" w:hint="eastAsia"/>
          <w:b/>
          <w:sz w:val="32"/>
          <w:szCs w:val="32"/>
        </w:rPr>
        <w:t>”</w:t>
      </w:r>
      <w:r w:rsidRPr="005767CC">
        <w:rPr>
          <w:rFonts w:hAnsi="黑体" w:hint="eastAsia"/>
          <w:b/>
          <w:sz w:val="32"/>
          <w:szCs w:val="32"/>
        </w:rPr>
        <w:t>经费支出决算情况说明</w:t>
      </w:r>
    </w:p>
    <w:p w:rsidR="00A725B3" w:rsidRDefault="00A725B3" w:rsidP="00A725B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湘乡市妇幼保健院无一般公共预算财政拨款“三公”经费支出</w:t>
      </w:r>
    </w:p>
    <w:p w:rsidR="00DD5FE9" w:rsidRPr="006D7730" w:rsidRDefault="00DD5FE9" w:rsidP="00DD5FE9">
      <w:pPr>
        <w:pStyle w:val="Default"/>
        <w:rPr>
          <w:rFonts w:hAnsi="黑体"/>
          <w:b/>
          <w:sz w:val="32"/>
          <w:szCs w:val="32"/>
        </w:rPr>
      </w:pPr>
      <w:r w:rsidRPr="006D7730">
        <w:rPr>
          <w:rFonts w:hAnsi="黑体" w:hint="eastAsia"/>
          <w:b/>
          <w:sz w:val="32"/>
          <w:szCs w:val="32"/>
        </w:rPr>
        <w:t>八、</w:t>
      </w:r>
      <w:r w:rsidR="006D7730" w:rsidRPr="006D7730">
        <w:rPr>
          <w:rFonts w:hAnsi="黑体" w:hint="eastAsia"/>
          <w:b/>
          <w:sz w:val="32"/>
          <w:szCs w:val="32"/>
        </w:rPr>
        <w:t>政府性基金预算收入支出决算情况</w:t>
      </w:r>
    </w:p>
    <w:p w:rsidR="006D7730" w:rsidRDefault="00C77645" w:rsidP="00DD5FE9">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 xml:space="preserve">     </w:t>
      </w:r>
      <w:r w:rsidR="00A725B3">
        <w:rPr>
          <w:rFonts w:asciiTheme="minorEastAsia" w:eastAsiaTheme="minorEastAsia" w:hAnsiTheme="minorEastAsia" w:hint="eastAsia"/>
          <w:sz w:val="32"/>
          <w:szCs w:val="32"/>
        </w:rPr>
        <w:t>湘乡市妇幼保健院无政府性基金预算收入支出</w:t>
      </w:r>
    </w:p>
    <w:p w:rsidR="00A92E9F" w:rsidRDefault="00C77645" w:rsidP="00D63780">
      <w:pPr>
        <w:pStyle w:val="Default"/>
        <w:rPr>
          <w:rFonts w:hAnsi="黑体"/>
          <w:b/>
          <w:sz w:val="32"/>
          <w:szCs w:val="32"/>
        </w:rPr>
      </w:pPr>
      <w:r w:rsidRPr="00C77645">
        <w:rPr>
          <w:rFonts w:hAnsi="黑体" w:hint="eastAsia"/>
          <w:b/>
          <w:sz w:val="32"/>
          <w:szCs w:val="32"/>
        </w:rPr>
        <w:t>九、</w:t>
      </w:r>
      <w:r w:rsidR="00A92E9F" w:rsidRPr="00A92E9F">
        <w:rPr>
          <w:rFonts w:hAnsi="黑体" w:hint="eastAsia"/>
          <w:b/>
          <w:sz w:val="32"/>
          <w:szCs w:val="32"/>
        </w:rPr>
        <w:t>机关运行经费支出说明</w:t>
      </w:r>
    </w:p>
    <w:p w:rsidR="00A92E9F" w:rsidRDefault="00A725B3" w:rsidP="00710FE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湘乡市妇幼保健院无机关运行经费支出</w:t>
      </w:r>
    </w:p>
    <w:p w:rsidR="009E6E9A" w:rsidRDefault="009E6E9A" w:rsidP="009E6E9A">
      <w:pPr>
        <w:pStyle w:val="Default"/>
        <w:rPr>
          <w:rFonts w:hAnsi="黑体"/>
          <w:b/>
          <w:sz w:val="32"/>
          <w:szCs w:val="32"/>
        </w:rPr>
      </w:pPr>
      <w:r w:rsidRPr="000273BD">
        <w:rPr>
          <w:rFonts w:hAnsi="黑体" w:hint="eastAsia"/>
          <w:b/>
          <w:sz w:val="32"/>
          <w:szCs w:val="32"/>
        </w:rPr>
        <w:t>十、</w:t>
      </w:r>
      <w:r w:rsidRPr="009E6E9A">
        <w:rPr>
          <w:rFonts w:hAnsi="黑体" w:hint="eastAsia"/>
          <w:b/>
          <w:sz w:val="32"/>
          <w:szCs w:val="32"/>
        </w:rPr>
        <w:t>一般性支出情况</w:t>
      </w:r>
      <w:r w:rsidR="00521AF2">
        <w:rPr>
          <w:rFonts w:hAnsi="黑体" w:hint="eastAsia"/>
          <w:b/>
          <w:sz w:val="32"/>
          <w:szCs w:val="32"/>
        </w:rPr>
        <w:t>说明</w:t>
      </w:r>
    </w:p>
    <w:p w:rsidR="00A725B3" w:rsidRDefault="00A725B3" w:rsidP="00DD5FE9">
      <w:pPr>
        <w:pStyle w:val="Default"/>
        <w:rPr>
          <w:rFonts w:asciiTheme="minorEastAsia" w:eastAsiaTheme="minorEastAsia" w:hAnsiTheme="minorEastAsia" w:hint="eastAsia"/>
          <w:sz w:val="32"/>
          <w:szCs w:val="32"/>
        </w:rPr>
      </w:pPr>
      <w:r>
        <w:rPr>
          <w:rFonts w:asciiTheme="minorEastAsia" w:eastAsiaTheme="minorEastAsia" w:hAnsiTheme="minorEastAsia" w:hint="eastAsia"/>
          <w:sz w:val="32"/>
          <w:szCs w:val="32"/>
        </w:rPr>
        <w:t>湘乡市妇幼保健院无一般性支出</w:t>
      </w:r>
    </w:p>
    <w:p w:rsid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一</w:t>
      </w:r>
      <w:r w:rsidRPr="000273BD">
        <w:rPr>
          <w:rFonts w:hAnsi="黑体" w:hint="eastAsia"/>
          <w:b/>
          <w:sz w:val="32"/>
          <w:szCs w:val="32"/>
        </w:rPr>
        <w:t>、</w:t>
      </w:r>
      <w:r w:rsidRPr="00A92E9F">
        <w:rPr>
          <w:rFonts w:hAnsi="黑体" w:hint="eastAsia"/>
          <w:b/>
          <w:sz w:val="32"/>
          <w:szCs w:val="32"/>
        </w:rPr>
        <w:t>政府采购支出说明</w:t>
      </w:r>
    </w:p>
    <w:p w:rsidR="00E91682" w:rsidRDefault="00A92E9F" w:rsidP="00E91682">
      <w:pPr>
        <w:pStyle w:val="Default"/>
        <w:ind w:firstLineChars="200" w:firstLine="640"/>
        <w:rPr>
          <w:rFonts w:asciiTheme="minorEastAsia" w:eastAsiaTheme="minorEastAsia" w:hAnsiTheme="minorEastAsia" w:hint="eastAsia"/>
          <w:sz w:val="32"/>
          <w:szCs w:val="32"/>
        </w:rPr>
      </w:pPr>
      <w:r w:rsidRPr="00A92E9F">
        <w:rPr>
          <w:rFonts w:asciiTheme="minorEastAsia" w:eastAsiaTheme="minorEastAsia" w:hAnsiTheme="minorEastAsia" w:hint="eastAsia"/>
          <w:sz w:val="32"/>
          <w:szCs w:val="32"/>
        </w:rPr>
        <w:lastRenderedPageBreak/>
        <w:t>本部门</w:t>
      </w:r>
      <w:r w:rsidR="00041E3F">
        <w:rPr>
          <w:rFonts w:asciiTheme="minorEastAsia" w:eastAsiaTheme="minorEastAsia" w:hAnsiTheme="minorEastAsia" w:hint="eastAsia"/>
          <w:sz w:val="32"/>
          <w:szCs w:val="32"/>
        </w:rPr>
        <w:t>202</w:t>
      </w:r>
      <w:r w:rsidR="00710FE7">
        <w:rPr>
          <w:rFonts w:asciiTheme="minorEastAsia" w:eastAsiaTheme="minorEastAsia" w:hAnsiTheme="minorEastAsia" w:hint="eastAsia"/>
          <w:sz w:val="32"/>
          <w:szCs w:val="32"/>
        </w:rPr>
        <w:t>1</w:t>
      </w:r>
      <w:r w:rsidRPr="00A92E9F">
        <w:rPr>
          <w:rFonts w:asciiTheme="minorEastAsia" w:eastAsiaTheme="minorEastAsia" w:hAnsiTheme="minorEastAsia" w:hint="eastAsia"/>
          <w:sz w:val="32"/>
          <w:szCs w:val="32"/>
        </w:rPr>
        <w:t>年度政府采购支出总额</w:t>
      </w:r>
      <w:r w:rsidR="00E91682">
        <w:rPr>
          <w:rFonts w:asciiTheme="minorEastAsia" w:eastAsiaTheme="minorEastAsia" w:hAnsiTheme="minorEastAsia" w:hint="eastAsia"/>
          <w:sz w:val="32"/>
          <w:szCs w:val="32"/>
        </w:rPr>
        <w:t>282.56</w:t>
      </w:r>
      <w:r w:rsidRPr="00A92E9F">
        <w:rPr>
          <w:rFonts w:asciiTheme="minorEastAsia" w:eastAsiaTheme="minorEastAsia" w:hAnsiTheme="minorEastAsia" w:hint="eastAsia"/>
          <w:sz w:val="32"/>
          <w:szCs w:val="32"/>
        </w:rPr>
        <w:t>万元，其中：</w:t>
      </w:r>
      <w:r w:rsidR="00E91682">
        <w:rPr>
          <w:rFonts w:asciiTheme="minorEastAsia" w:eastAsiaTheme="minorEastAsia" w:hAnsiTheme="minorEastAsia" w:hint="eastAsia"/>
          <w:sz w:val="32"/>
          <w:szCs w:val="32"/>
        </w:rPr>
        <w:t>其中：政府采购货物支出282.56万元、政府采购工程支出0万元、政府采购服务支出0万元。授予中小企业合同金额350.05万元，占政府采购支出总额的100%。</w:t>
      </w:r>
    </w:p>
    <w:p w:rsidR="00A92E9F" w:rsidRPr="00A92E9F" w:rsidRDefault="00A92E9F" w:rsidP="00E91682">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二</w:t>
      </w:r>
      <w:r w:rsidRPr="000273BD">
        <w:rPr>
          <w:rFonts w:hAnsi="黑体" w:hint="eastAsia"/>
          <w:b/>
          <w:sz w:val="32"/>
          <w:szCs w:val="32"/>
        </w:rPr>
        <w:t>、</w:t>
      </w:r>
      <w:r w:rsidRPr="00A92E9F">
        <w:rPr>
          <w:rFonts w:hAnsi="黑体" w:hint="eastAsia"/>
          <w:b/>
          <w:sz w:val="32"/>
          <w:szCs w:val="32"/>
        </w:rPr>
        <w:t>国有资产占用情况说明</w:t>
      </w:r>
    </w:p>
    <w:p w:rsidR="00A92E9F" w:rsidRPr="00E91682" w:rsidRDefault="00E91682" w:rsidP="00E9168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截至2021年12月31日，本单位共有车辆7辆，其中其他用车7辆，其他用车主要是救护车。</w:t>
      </w:r>
    </w:p>
    <w:p w:rsidR="009E6E9A" w:rsidRPr="00A92E9F" w:rsidRDefault="009E6E9A" w:rsidP="009E6E9A">
      <w:pPr>
        <w:pStyle w:val="Default"/>
        <w:rPr>
          <w:rFonts w:hAnsi="黑体"/>
          <w:b/>
          <w:sz w:val="32"/>
          <w:szCs w:val="32"/>
        </w:rPr>
      </w:pPr>
      <w:r w:rsidRPr="000273BD">
        <w:rPr>
          <w:rFonts w:hAnsi="黑体" w:hint="eastAsia"/>
          <w:b/>
          <w:sz w:val="32"/>
          <w:szCs w:val="32"/>
        </w:rPr>
        <w:t>十</w:t>
      </w:r>
      <w:r w:rsidR="00202C82">
        <w:rPr>
          <w:rFonts w:hAnsi="黑体" w:hint="eastAsia"/>
          <w:b/>
          <w:sz w:val="32"/>
          <w:szCs w:val="32"/>
        </w:rPr>
        <w:t>三</w:t>
      </w:r>
      <w:r w:rsidRPr="000273BD">
        <w:rPr>
          <w:rFonts w:hAnsi="黑体" w:hint="eastAsia"/>
          <w:b/>
          <w:sz w:val="32"/>
          <w:szCs w:val="32"/>
        </w:rPr>
        <w:t>、</w:t>
      </w:r>
      <w:r w:rsidR="00041E3F">
        <w:rPr>
          <w:rFonts w:hAnsi="黑体" w:hint="eastAsia"/>
          <w:b/>
          <w:sz w:val="32"/>
          <w:szCs w:val="32"/>
        </w:rPr>
        <w:t>202</w:t>
      </w:r>
      <w:r w:rsidR="00521AF2">
        <w:rPr>
          <w:rFonts w:hAnsi="黑体" w:hint="eastAsia"/>
          <w:b/>
          <w:sz w:val="32"/>
          <w:szCs w:val="32"/>
        </w:rPr>
        <w:t>1</w:t>
      </w:r>
      <w:r w:rsidRPr="009E6E9A">
        <w:rPr>
          <w:rFonts w:hAnsi="黑体" w:hint="eastAsia"/>
          <w:b/>
          <w:sz w:val="32"/>
          <w:szCs w:val="32"/>
        </w:rPr>
        <w:t>年度预算绩效情况说明</w:t>
      </w:r>
    </w:p>
    <w:p w:rsidR="006A348B" w:rsidRPr="006A348B" w:rsidRDefault="001C055D" w:rsidP="001C055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我院2021</w:t>
      </w:r>
      <w:r w:rsidRPr="001C055D">
        <w:rPr>
          <w:rFonts w:asciiTheme="minorEastAsia" w:hAnsiTheme="minorEastAsia" w:cs="黑体" w:hint="eastAsia"/>
          <w:color w:val="000000"/>
          <w:kern w:val="0"/>
          <w:sz w:val="32"/>
          <w:szCs w:val="32"/>
        </w:rPr>
        <w:t>年度部门整体支出指标体系得分91分，评价结果为优。各项年初绩效目标基本实现，经济和社会效益有所提高，项目组织管理和财务管理基本健全规范，未发生违法违规问题。</w:t>
      </w:r>
    </w:p>
    <w:p w:rsidR="00214427" w:rsidRPr="001C055D" w:rsidRDefault="00214427" w:rsidP="00214427">
      <w:pPr>
        <w:pStyle w:val="Default"/>
        <w:jc w:val="center"/>
        <w:rPr>
          <w:rFonts w:asciiTheme="minorEastAsia" w:eastAsiaTheme="minorEastAsia" w:hAnsiTheme="minorEastAsia"/>
          <w:sz w:val="32"/>
          <w:szCs w:val="32"/>
        </w:rPr>
      </w:pPr>
    </w:p>
    <w:p w:rsidR="00214427" w:rsidRDefault="00214427"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E209CF">
      <w:pPr>
        <w:pStyle w:val="Default"/>
        <w:rPr>
          <w:sz w:val="72"/>
          <w:szCs w:val="72"/>
        </w:rPr>
      </w:pPr>
    </w:p>
    <w:p w:rsidR="00214427" w:rsidRDefault="00214427" w:rsidP="00E209CF">
      <w:pPr>
        <w:pStyle w:val="Default"/>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p>
    <w:p w:rsidR="00E54577" w:rsidRDefault="00E54577" w:rsidP="00214427">
      <w:pPr>
        <w:pStyle w:val="Default"/>
        <w:jc w:val="center"/>
        <w:rPr>
          <w:rFonts w:hint="eastAsia"/>
          <w:sz w:val="72"/>
          <w:szCs w:val="72"/>
        </w:rPr>
      </w:pPr>
    </w:p>
    <w:p w:rsidR="00E54577" w:rsidRDefault="00E54577" w:rsidP="00214427">
      <w:pPr>
        <w:pStyle w:val="Default"/>
        <w:jc w:val="center"/>
        <w:rPr>
          <w:rFonts w:hint="eastAsia"/>
          <w:sz w:val="72"/>
          <w:szCs w:val="72"/>
        </w:rPr>
      </w:pPr>
    </w:p>
    <w:p w:rsidR="00E54577" w:rsidRDefault="00E54577" w:rsidP="00214427">
      <w:pPr>
        <w:pStyle w:val="Default"/>
        <w:jc w:val="center"/>
        <w:rPr>
          <w:rFonts w:hint="eastAsia"/>
          <w:sz w:val="72"/>
          <w:szCs w:val="72"/>
        </w:rPr>
      </w:pPr>
    </w:p>
    <w:p w:rsidR="00E54577" w:rsidRDefault="00E54577" w:rsidP="00214427">
      <w:pPr>
        <w:pStyle w:val="Default"/>
        <w:jc w:val="center"/>
        <w:rPr>
          <w:rFonts w:hint="eastAsia"/>
          <w:sz w:val="72"/>
          <w:szCs w:val="72"/>
        </w:rPr>
      </w:pPr>
    </w:p>
    <w:p w:rsidR="00E54577" w:rsidRDefault="00E54577" w:rsidP="00214427">
      <w:pPr>
        <w:pStyle w:val="Default"/>
        <w:jc w:val="center"/>
        <w:rPr>
          <w:rFonts w:hint="eastAsia"/>
          <w:sz w:val="72"/>
          <w:szCs w:val="72"/>
        </w:rPr>
      </w:pPr>
    </w:p>
    <w:p w:rsidR="00214427" w:rsidRDefault="00214427" w:rsidP="00214427">
      <w:pPr>
        <w:pStyle w:val="Default"/>
        <w:jc w:val="center"/>
        <w:rPr>
          <w:sz w:val="72"/>
          <w:szCs w:val="72"/>
        </w:rPr>
      </w:pPr>
      <w:r>
        <w:rPr>
          <w:rFonts w:hint="eastAsia"/>
          <w:sz w:val="72"/>
          <w:szCs w:val="72"/>
        </w:rPr>
        <w:t>第</w:t>
      </w:r>
      <w:r w:rsidRPr="00214427">
        <w:rPr>
          <w:rFonts w:hint="eastAsia"/>
          <w:sz w:val="72"/>
          <w:szCs w:val="72"/>
        </w:rPr>
        <w:t>四</w:t>
      </w:r>
      <w:r>
        <w:rPr>
          <w:rFonts w:hint="eastAsia"/>
          <w:sz w:val="72"/>
          <w:szCs w:val="72"/>
        </w:rPr>
        <w:t>部分</w:t>
      </w:r>
    </w:p>
    <w:p w:rsidR="00214427" w:rsidRPr="00E91682" w:rsidRDefault="00214427" w:rsidP="00E91682">
      <w:pPr>
        <w:pStyle w:val="Default"/>
        <w:jc w:val="center"/>
        <w:rPr>
          <w:sz w:val="72"/>
          <w:szCs w:val="72"/>
        </w:rPr>
      </w:pPr>
    </w:p>
    <w:p w:rsidR="00704395" w:rsidRPr="00E91682" w:rsidRDefault="00214427" w:rsidP="00E91682">
      <w:pPr>
        <w:pStyle w:val="Default"/>
        <w:jc w:val="center"/>
        <w:rPr>
          <w:sz w:val="72"/>
          <w:szCs w:val="72"/>
        </w:rPr>
      </w:pPr>
      <w:r w:rsidRPr="00E91682">
        <w:rPr>
          <w:rFonts w:hint="eastAsia"/>
          <w:sz w:val="72"/>
          <w:szCs w:val="72"/>
        </w:rPr>
        <w:t>名词解释</w:t>
      </w:r>
    </w:p>
    <w:p w:rsidR="00704395" w:rsidRDefault="0070439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04395" w:rsidRDefault="00704395" w:rsidP="00704395">
      <w:pPr>
        <w:ind w:firstLineChars="200" w:firstLine="640"/>
        <w:jc w:val="left"/>
        <w:rPr>
          <w:rFonts w:asciiTheme="minorEastAsia" w:hAnsiTheme="minorEastAsia" w:cs="黑体"/>
          <w:color w:val="000000"/>
          <w:kern w:val="0"/>
          <w:sz w:val="32"/>
          <w:szCs w:val="32"/>
        </w:rPr>
      </w:pPr>
    </w:p>
    <w:p w:rsidR="00E91682" w:rsidRDefault="00E91682" w:rsidP="00E91682">
      <w:pPr>
        <w:pStyle w:val="a7"/>
        <w:spacing w:before="214"/>
        <w:ind w:left="600" w:firstLineChars="200" w:firstLine="640"/>
        <w:rPr>
          <w:rFonts w:asciiTheme="minorEastAsia" w:eastAsiaTheme="minorEastAsia" w:hAnsiTheme="minorEastAsia" w:cs="黑体"/>
          <w:color w:val="000000"/>
          <w:kern w:val="0"/>
          <w:lang w:val="en-US" w:bidi="ar-SA"/>
        </w:rPr>
      </w:pPr>
      <w:r>
        <w:rPr>
          <w:rFonts w:asciiTheme="minorEastAsia" w:eastAsiaTheme="minorEastAsia" w:hAnsiTheme="minorEastAsia" w:cs="黑体" w:hint="eastAsia"/>
          <w:color w:val="000000"/>
          <w:kern w:val="0"/>
          <w:lang w:val="en-US" w:bidi="ar-SA"/>
        </w:rPr>
        <w:t>一、财政拨款收入：指财政部门当年拨付的资金。</w:t>
      </w:r>
    </w:p>
    <w:p w:rsidR="00E91682" w:rsidRDefault="00E91682" w:rsidP="00E91682">
      <w:pPr>
        <w:pStyle w:val="a7"/>
        <w:spacing w:before="1"/>
        <w:ind w:left="600" w:firstLineChars="200" w:firstLine="640"/>
        <w:rPr>
          <w:rFonts w:asciiTheme="minorEastAsia" w:eastAsiaTheme="minorEastAsia" w:hAnsiTheme="minorEastAsia" w:cs="黑体"/>
          <w:color w:val="000000"/>
          <w:kern w:val="0"/>
          <w:lang w:val="en-US" w:bidi="ar-SA"/>
        </w:rPr>
      </w:pPr>
      <w:r>
        <w:rPr>
          <w:rFonts w:asciiTheme="minorEastAsia" w:eastAsiaTheme="minorEastAsia" w:hAnsiTheme="minorEastAsia" w:cs="黑体" w:hint="eastAsia"/>
          <w:color w:val="000000"/>
          <w:kern w:val="0"/>
          <w:lang w:val="en-US" w:bidi="ar-SA"/>
        </w:rPr>
        <w:t>二、“三公”经费：纳入财政预决算管理的“三公”经费，是指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 公务接待费反映单位按规定开支的各类公务接待（含外宾接待）支出。</w:t>
      </w:r>
    </w:p>
    <w:p w:rsidR="00E91682" w:rsidRDefault="00E91682" w:rsidP="00E91682">
      <w:pPr>
        <w:pStyle w:val="a7"/>
        <w:spacing w:before="6" w:line="364" w:lineRule="auto"/>
        <w:ind w:leftChars="209" w:left="439" w:right="199" w:firstLineChars="204" w:firstLine="653"/>
        <w:rPr>
          <w:rFonts w:asciiTheme="minorEastAsia" w:eastAsiaTheme="minorEastAsia" w:hAnsiTheme="minorEastAsia" w:cs="黑体"/>
          <w:color w:val="000000"/>
          <w:kern w:val="0"/>
          <w:lang w:val="en-US" w:bidi="ar-SA"/>
        </w:rPr>
      </w:pPr>
      <w:r>
        <w:rPr>
          <w:rFonts w:asciiTheme="minorEastAsia" w:eastAsiaTheme="minorEastAsia" w:hAnsiTheme="minorEastAsia" w:cs="黑体" w:hint="eastAsia"/>
          <w:color w:val="000000"/>
          <w:kern w:val="0"/>
          <w:lang w:val="en-US" w:bidi="ar-SA"/>
        </w:rPr>
        <w:t>三、机关运行经费：为保障行政单位（含参公管理事业单位）运行用于购买货物和服务的各项资金，包括办公及印刷费、邮电费、差旅费、会议费、福利费、日常维修费、专用材料及 一般设备购置费、办公用房水电费、办公用房取暖费、办公用房物业管理费、公务用车运行维护费以及其他费用。</w:t>
      </w:r>
    </w:p>
    <w:p w:rsidR="00E67BE6" w:rsidRPr="00E91682" w:rsidRDefault="00E67BE6"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E67BE6" w:rsidRDefault="00E67BE6" w:rsidP="00E91682">
      <w:pPr>
        <w:pStyle w:val="Default"/>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r>
        <w:rPr>
          <w:rFonts w:hint="eastAsia"/>
          <w:sz w:val="72"/>
          <w:szCs w:val="72"/>
        </w:rPr>
        <w:t>第五部分</w:t>
      </w:r>
    </w:p>
    <w:p w:rsidR="00E67BE6" w:rsidRDefault="00E67BE6" w:rsidP="00E67BE6">
      <w:pPr>
        <w:jc w:val="center"/>
        <w:rPr>
          <w:rFonts w:ascii="黑体" w:eastAsia="黑体" w:cs="黑体"/>
          <w:color w:val="000000"/>
          <w:kern w:val="0"/>
          <w:sz w:val="70"/>
          <w:szCs w:val="70"/>
        </w:rPr>
      </w:pPr>
    </w:p>
    <w:p w:rsidR="00E67BE6" w:rsidRDefault="00E67BE6" w:rsidP="00E67BE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E67BE6" w:rsidRDefault="00E67BE6" w:rsidP="007A73CF">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A73CF" w:rsidRPr="00FC526B" w:rsidRDefault="007A73CF" w:rsidP="007A73CF">
      <w:pPr>
        <w:widowControl/>
        <w:spacing w:beforeAutospacing="1" w:after="100" w:afterAutospacing="1" w:line="384" w:lineRule="auto"/>
        <w:jc w:val="center"/>
        <w:outlineLvl w:val="1"/>
        <w:rPr>
          <w:rFonts w:asciiTheme="minorEastAsia" w:hAnsiTheme="minorEastAsia" w:cs="黑体" w:hint="eastAsia"/>
          <w:b/>
          <w:color w:val="000000"/>
          <w:kern w:val="0"/>
          <w:sz w:val="32"/>
          <w:szCs w:val="32"/>
        </w:rPr>
      </w:pPr>
      <w:r w:rsidRPr="00FC526B">
        <w:rPr>
          <w:rFonts w:asciiTheme="minorEastAsia" w:hAnsiTheme="minorEastAsia" w:cs="黑体" w:hint="eastAsia"/>
          <w:b/>
          <w:color w:val="000000"/>
          <w:kern w:val="0"/>
          <w:sz w:val="32"/>
          <w:szCs w:val="32"/>
        </w:rPr>
        <w:lastRenderedPageBreak/>
        <w:t>湘乡市妇幼保健院</w:t>
      </w:r>
    </w:p>
    <w:p w:rsidR="007A73CF" w:rsidRPr="003E57D3" w:rsidRDefault="007A73CF" w:rsidP="007A73CF">
      <w:pPr>
        <w:widowControl/>
        <w:spacing w:beforeAutospacing="1" w:after="100" w:afterAutospacing="1" w:line="384" w:lineRule="auto"/>
        <w:jc w:val="center"/>
        <w:outlineLvl w:val="1"/>
        <w:rPr>
          <w:rFonts w:ascii="仿宋" w:eastAsia="仿宋" w:hAnsi="仿宋" w:cs="宋体"/>
          <w:kern w:val="0"/>
          <w:sz w:val="48"/>
          <w:szCs w:val="48"/>
        </w:rPr>
      </w:pPr>
      <w:r w:rsidRPr="00FC526B">
        <w:rPr>
          <w:rFonts w:asciiTheme="minorEastAsia" w:hAnsiTheme="minorEastAsia" w:cs="黑体" w:hint="eastAsia"/>
          <w:b/>
          <w:color w:val="000000"/>
          <w:kern w:val="0"/>
          <w:sz w:val="32"/>
          <w:szCs w:val="32"/>
        </w:rPr>
        <w:t>2021年专项资金支出整体绩效评价报告</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为深入贯彻落实《中共中央、国务院关于全面实施预算绩效管理的意见》（中发〔201</w:t>
      </w:r>
      <w:r w:rsidRPr="00FC526B">
        <w:rPr>
          <w:rFonts w:asciiTheme="minorEastAsia" w:hAnsiTheme="minorEastAsia" w:cs="黑体"/>
          <w:color w:val="000000"/>
          <w:kern w:val="0"/>
          <w:sz w:val="32"/>
          <w:szCs w:val="32"/>
        </w:rPr>
        <w:t>8</w:t>
      </w:r>
      <w:r w:rsidRPr="00FC526B">
        <w:rPr>
          <w:rFonts w:asciiTheme="minorEastAsia" w:hAnsiTheme="minorEastAsia" w:cs="黑体" w:hint="eastAsia"/>
          <w:color w:val="000000"/>
          <w:kern w:val="0"/>
          <w:sz w:val="32"/>
          <w:szCs w:val="32"/>
        </w:rPr>
        <w:t>〕34号）及《中共湖南省委办公厅、湖南省人民政府办公厅关于全面实施预算绩效管理的实施意见》（湘办发〔2019〕10号）精神，全面实施预算绩效管理，加快构建全方位、全过程、全覆盖的预算绩效管理体系，着力提高财政资源配置效率和使用效益。根据《中华人民共和国预算法》关于“各级政府、各部门、各单位应当对预算支出情况开展绩效评价”的规定和《湖南省预算绩效管理办法》要求，我单位对专项资金开展了绩效评价工作。评价采用定量分析、定性分析和现场评价相结合的方法，制定了评价实施方案，从预算编制与执行、资金分配与使用、资金监督与管理、财务会计信息、项目组织管理、项目绩效完成等方面对项目进行了综合评价。现将绩效评价情况及评价结果报告如下：</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一、专项基本情况</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湘乡市妇幼保健院与原湘乡市计划生育服务站于2016年9月合并后，成立湘乡市妇幼保健计划生育服务中心且保留湘乡市妇幼保健院的名称。是以群体保健工作为基础，面向基层、预防为主，为妇女儿童提供健康教育、预防保健等公共卫生服务。在切实履行公共卫生职责的同时，开展与妇女童健康密切相关的基本医疗服务及全市孕前优生健康检查、计划生育手术的免费医疗服务。</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主要项目工作有：</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 xml:space="preserve">    (一)、完成国家省级农村妇女“两癌”检查项目与妇女病查治</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(二)、婚前医学检查</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lastRenderedPageBreak/>
        <w:t>(三)、免费产前筛查检查</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(四)、免费孕前优生健康检查专项</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(五)、免费计划生育手术专项</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现本院实有在职人数1</w:t>
      </w:r>
      <w:r w:rsidR="00642823">
        <w:rPr>
          <w:rFonts w:asciiTheme="minorEastAsia" w:hAnsiTheme="minorEastAsia" w:cs="黑体" w:hint="eastAsia"/>
          <w:color w:val="000000"/>
          <w:kern w:val="0"/>
          <w:sz w:val="32"/>
          <w:szCs w:val="32"/>
        </w:rPr>
        <w:t>87</w:t>
      </w:r>
      <w:r w:rsidRPr="00FC526B">
        <w:rPr>
          <w:rFonts w:asciiTheme="minorEastAsia" w:hAnsiTheme="minorEastAsia" w:cs="黑体" w:hint="eastAsia"/>
          <w:color w:val="000000"/>
          <w:kern w:val="0"/>
          <w:sz w:val="32"/>
          <w:szCs w:val="32"/>
        </w:rPr>
        <w:t>人，退休人数61人。</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二、项目资金使用及管理情况</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2021年年初预算专项资金中央及省级加县本级财政配套资金382.4万元。项目资金全部用于农村妇女两癌检查182万元、婚前医学检查40万元、购置设备31万元、办公场地租赁、整修65万元及免费产前筛查专项64.4万元五个项目中。</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在项目资金管理中，根据专项项目工作要求和资金使用规定我院在专项经费的管理和使用上，做到了专项资金专款专用，财务严格审核经费的开支范围和真实性，不存在截留、挤占、挪用、虚列支出的情况。保证了各个项目及妇幼保健工作的正常运转。</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三;项目绩效情况</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(一)、农村妇女“两癌”筛查</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1、2021年省重点民生实事项目“两癌”免费筛查工作在湘乡市政府、妇联、卫健局的正确领导下，圆满完成了全年工作任务。全年共完成 13007人，目标任务完成率100.05%,检出乳腺癌15人，宫颈癌11人，宫颈癌前病变66人。自免费“两癌”筛查工作开展以来，湘乡市政府、妇联、卫健局高度重视，制定2021年湘乡市农村和城镇低保适龄妇女“两癌”免费检查工作方案，于3月4日召开全市乡镇妇联主席会议并进行业务培训，积极动员，周密部署，量化工作任务，确保民生实事工作得到不折不扣的落实。妇联、卫健局及妇幼保健院的项目负责人保持着紧密的联系与默契的配合，及时准确的反馈信息。广泛征求乡镇妇联和卫健办人员的建议，提前制定好检查时间安</w:t>
      </w:r>
      <w:r w:rsidRPr="00FC526B">
        <w:rPr>
          <w:rFonts w:asciiTheme="minorEastAsia" w:hAnsiTheme="minorEastAsia" w:cs="黑体" w:hint="eastAsia"/>
          <w:color w:val="000000"/>
          <w:kern w:val="0"/>
          <w:sz w:val="32"/>
          <w:szCs w:val="32"/>
        </w:rPr>
        <w:lastRenderedPageBreak/>
        <w:t>排表。建议偏远乡镇的妇联和卫健办工作人员分时间段分批次组织对象来检查，保证检查井然有序。</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 xml:space="preserve">   (二)、免费产前筛查</w:t>
      </w:r>
    </w:p>
    <w:p w:rsidR="007A73CF" w:rsidRPr="00FC526B" w:rsidRDefault="007A73CF" w:rsidP="00FC526B">
      <w:pPr>
        <w:autoSpaceDE w:val="0"/>
        <w:autoSpaceDN w:val="0"/>
        <w:adjustRightInd w:val="0"/>
        <w:ind w:firstLineChars="200" w:firstLine="640"/>
        <w:jc w:val="left"/>
        <w:rPr>
          <w:rFonts w:asciiTheme="minorEastAsia" w:hAnsiTheme="minorEastAsia" w:cs="黑体"/>
          <w:color w:val="000000"/>
          <w:kern w:val="0"/>
          <w:sz w:val="32"/>
          <w:szCs w:val="32"/>
        </w:rPr>
      </w:pPr>
      <w:r w:rsidRPr="00FC526B">
        <w:rPr>
          <w:rFonts w:asciiTheme="minorEastAsia" w:hAnsiTheme="minorEastAsia" w:cs="黑体" w:hint="eastAsia"/>
          <w:color w:val="000000"/>
          <w:kern w:val="0"/>
          <w:sz w:val="32"/>
          <w:szCs w:val="32"/>
        </w:rPr>
        <w:t xml:space="preserve">   2021年全市省定目标任务4600人次，已全面完成目标任务，任务完成率100%，产前诊断率 81.9 %，为60例贫困家庭孕妇提供产前诊断补助。今年的产筛工作，进一步加强了血标本的运转管理、疑难病例讨论、环节质量控制和筛查阳性病例的随访管理，保质保量完成了目标任务。通过产前诊断确诊胎儿异常12人，都已进行医学干预终止妊娠，有效避免了出生缺陷儿的出生。</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通过产前筛查与诊断项目的实施，对孕产妇进行医学干预，减少了出生缺陷儿的出生，取得了良好的社会效益与经济效益。</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（三）、婚前医学检查</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2021年我市结婚登记人数为5484人，接受婚前医学检查4982人数（男 2485人女2497人），婚检率达 90.80 %，新婚婚检率100 %。检出疾病人数 501人（男性251人、女性250人）其中内科疾病人数127人（男性53人、女性74人）生殖系统疾病人数为42人（男性53人，女性74人），筛查HIV抗体阳性并经疾控确诊4人（男1人、女3人），梅毒14 人（男性 5 人、女性9 人），乙肝表面抗原阳性276人（男175人、女101人）。婚检有异常的对象，均对其进行了婚前卫生指导及咨询，建议暂缓结婚 14人（男性 5人、女性9人），建议采取医学措施、尊重受检者意愿4人（HIV抗体阳性并经疾控确诊）。工作人员对查出的上述患者均进行了电话追踪随访。健康宣教室发放叶酸 5031余瓶，发放宣传单 19480 多份，播放宣传片 240 多场。宣传免费婚前医学检查和预防出生缺陷知识，强调孕前婚检的重要性、必要性，进一步提高婚检率。</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lastRenderedPageBreak/>
        <w:t>（四）、办公场地租赁、整修</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我院2018年开始租赁燕兴公司金三角大楼一至四楼作为业务用房的补充，全年租赁费用108.17万元。</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（五）设备购置</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为更好的服务群众，2021年我院因业务发展需要购置专用、通用设备31.16万元，所有设备均通过政府公开招标采购，严格执行了财务制度。</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四、综合评价结果</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2021年湘乡市妇幼保健院较好地完成了各项专项指标，得到了良好的社会效益。根据《部门整体支出绩效评价指标体系》评分，财政支出绩效为“</w:t>
      </w:r>
      <w:r w:rsidR="001C055D">
        <w:rPr>
          <w:rFonts w:asciiTheme="minorEastAsia" w:hAnsiTheme="minorEastAsia" w:cs="黑体" w:hint="eastAsia"/>
          <w:color w:val="000000"/>
          <w:kern w:val="0"/>
          <w:sz w:val="32"/>
          <w:szCs w:val="32"/>
        </w:rPr>
        <w:t>优</w:t>
      </w:r>
      <w:r w:rsidRPr="00FC526B">
        <w:rPr>
          <w:rFonts w:asciiTheme="minorEastAsia" w:hAnsiTheme="minorEastAsia" w:cs="黑体" w:hint="eastAsia"/>
          <w:color w:val="000000"/>
          <w:kern w:val="0"/>
          <w:sz w:val="32"/>
          <w:szCs w:val="32"/>
        </w:rPr>
        <w:t>”。</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五、其他需要说明的问题</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我单位虽为全额预算单位但是实际执行差额预算拨款。财政只拨基本工资的60%部分，其他根本就没有什么投入。项目工作人员工作经费需单位自筹。我院项目经费的支出远远超出2021年中央、省级及县本级财政拨款。项目兼职人员的工资还需单位自筹解决。在单位房屋陈旧，设备落后，医疗服务收入一般的情况下我单位的妇幼保健工作及各项项目工作举步维艰，望有关部门考虑到我单位的实际情况加大对湘乡市妇幼保健院各项工作的经费投入。</w:t>
      </w:r>
    </w:p>
    <w:p w:rsidR="007A73CF" w:rsidRPr="00FC526B" w:rsidRDefault="007A73CF" w:rsidP="00FC526B">
      <w:pPr>
        <w:autoSpaceDE w:val="0"/>
        <w:autoSpaceDN w:val="0"/>
        <w:adjustRightInd w:val="0"/>
        <w:ind w:firstLineChars="200" w:firstLine="640"/>
        <w:jc w:val="left"/>
        <w:rPr>
          <w:rFonts w:asciiTheme="minorEastAsia" w:hAnsiTheme="minorEastAsia" w:cs="黑体" w:hint="eastAsia"/>
          <w:color w:val="000000"/>
          <w:kern w:val="0"/>
          <w:sz w:val="32"/>
          <w:szCs w:val="32"/>
        </w:rPr>
      </w:pPr>
    </w:p>
    <w:p w:rsidR="007A73CF" w:rsidRPr="00FC526B" w:rsidRDefault="007A73CF" w:rsidP="00FC526B">
      <w:pPr>
        <w:autoSpaceDE w:val="0"/>
        <w:autoSpaceDN w:val="0"/>
        <w:adjustRightInd w:val="0"/>
        <w:ind w:firstLineChars="2150" w:firstLine="6880"/>
        <w:jc w:val="left"/>
        <w:rPr>
          <w:rFonts w:asciiTheme="minorEastAsia" w:hAnsiTheme="minorEastAsia" w:cs="黑体" w:hint="eastAsia"/>
          <w:color w:val="000000"/>
          <w:kern w:val="0"/>
          <w:sz w:val="32"/>
          <w:szCs w:val="32"/>
        </w:rPr>
      </w:pPr>
      <w:r w:rsidRPr="00FC526B">
        <w:rPr>
          <w:rFonts w:asciiTheme="minorEastAsia" w:hAnsiTheme="minorEastAsia" w:cs="黑体" w:hint="eastAsia"/>
          <w:color w:val="000000"/>
          <w:kern w:val="0"/>
          <w:sz w:val="32"/>
          <w:szCs w:val="32"/>
        </w:rPr>
        <w:t>湘乡市妇幼保健院</w:t>
      </w:r>
    </w:p>
    <w:p w:rsidR="007A73CF" w:rsidRPr="00FC526B" w:rsidRDefault="007A73CF" w:rsidP="00FC526B">
      <w:pPr>
        <w:autoSpaceDE w:val="0"/>
        <w:autoSpaceDN w:val="0"/>
        <w:adjustRightInd w:val="0"/>
        <w:ind w:firstLineChars="2300" w:firstLine="7360"/>
        <w:jc w:val="left"/>
        <w:rPr>
          <w:rFonts w:asciiTheme="minorEastAsia" w:hAnsiTheme="minorEastAsia" w:cs="黑体"/>
          <w:b/>
          <w:color w:val="000000"/>
          <w:kern w:val="0"/>
          <w:sz w:val="32"/>
          <w:szCs w:val="32"/>
        </w:rPr>
      </w:pPr>
      <w:r w:rsidRPr="00FC526B">
        <w:rPr>
          <w:rFonts w:asciiTheme="minorEastAsia" w:hAnsiTheme="minorEastAsia" w:cs="黑体" w:hint="eastAsia"/>
          <w:color w:val="000000"/>
          <w:kern w:val="0"/>
          <w:sz w:val="32"/>
          <w:szCs w:val="32"/>
        </w:rPr>
        <w:t>2022年5月5日</w:t>
      </w:r>
    </w:p>
    <w:p w:rsidR="00704395" w:rsidRPr="007A73CF" w:rsidRDefault="00704395" w:rsidP="00C10681">
      <w:pPr>
        <w:ind w:firstLineChars="200" w:firstLine="640"/>
        <w:jc w:val="left"/>
        <w:rPr>
          <w:rFonts w:asciiTheme="minorEastAsia" w:hAnsiTheme="minorEastAsia" w:cs="黑体"/>
          <w:color w:val="000000"/>
          <w:kern w:val="0"/>
          <w:sz w:val="32"/>
          <w:szCs w:val="32"/>
        </w:rPr>
      </w:pPr>
    </w:p>
    <w:sectPr w:rsidR="00704395" w:rsidRPr="007A73CF" w:rsidSect="00DD5FE9">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16E6" w:rsidRDefault="00B016E6" w:rsidP="009B3ADF">
      <w:r>
        <w:separator/>
      </w:r>
    </w:p>
  </w:endnote>
  <w:endnote w:type="continuationSeparator" w:id="1">
    <w:p w:rsidR="00B016E6" w:rsidRDefault="00B016E6" w:rsidP="009B3A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_GB2312">
    <w:altName w:val="Times New Roman"/>
    <w:charset w:val="00"/>
    <w:family w:val="auto"/>
    <w:pitch w:val="default"/>
    <w:sig w:usb0="00000000" w:usb1="00000000" w:usb2="00000000" w:usb3="00000000" w:csb0="00000001" w:csb1="00000000"/>
  </w:font>
  <w:font w:name="华文中宋">
    <w:altName w:val="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宋体"/>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16E6" w:rsidRDefault="00B016E6" w:rsidP="009B3ADF">
      <w:r>
        <w:separator/>
      </w:r>
    </w:p>
  </w:footnote>
  <w:footnote w:type="continuationSeparator" w:id="1">
    <w:p w:rsidR="00B016E6" w:rsidRDefault="00B016E6" w:rsidP="009B3A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AE4" w:rsidRDefault="00334AE4" w:rsidP="00334AE4">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E34E7"/>
    <w:multiLevelType w:val="hybridMultilevel"/>
    <w:tmpl w:val="1FFA0FF0"/>
    <w:lvl w:ilvl="0" w:tplc="6158C47A">
      <w:start w:val="1"/>
      <w:numFmt w:val="japaneseCounting"/>
      <w:lvlText w:val="%1、"/>
      <w:lvlJc w:val="left"/>
      <w:pPr>
        <w:ind w:left="522" w:hanging="720"/>
      </w:pPr>
      <w:rPr>
        <w:rFonts w:hint="default"/>
      </w:rPr>
    </w:lvl>
    <w:lvl w:ilvl="1" w:tplc="04090019" w:tentative="1">
      <w:start w:val="1"/>
      <w:numFmt w:val="lowerLetter"/>
      <w:lvlText w:val="%2)"/>
      <w:lvlJc w:val="left"/>
      <w:pPr>
        <w:ind w:left="642" w:hanging="420"/>
      </w:pPr>
    </w:lvl>
    <w:lvl w:ilvl="2" w:tplc="0409001B" w:tentative="1">
      <w:start w:val="1"/>
      <w:numFmt w:val="lowerRoman"/>
      <w:lvlText w:val="%3."/>
      <w:lvlJc w:val="right"/>
      <w:pPr>
        <w:ind w:left="1062" w:hanging="420"/>
      </w:pPr>
    </w:lvl>
    <w:lvl w:ilvl="3" w:tplc="0409000F" w:tentative="1">
      <w:start w:val="1"/>
      <w:numFmt w:val="decimal"/>
      <w:lvlText w:val="%4."/>
      <w:lvlJc w:val="left"/>
      <w:pPr>
        <w:ind w:left="1482" w:hanging="420"/>
      </w:pPr>
    </w:lvl>
    <w:lvl w:ilvl="4" w:tplc="04090019" w:tentative="1">
      <w:start w:val="1"/>
      <w:numFmt w:val="lowerLetter"/>
      <w:lvlText w:val="%5)"/>
      <w:lvlJc w:val="left"/>
      <w:pPr>
        <w:ind w:left="1902" w:hanging="420"/>
      </w:pPr>
    </w:lvl>
    <w:lvl w:ilvl="5" w:tplc="0409001B" w:tentative="1">
      <w:start w:val="1"/>
      <w:numFmt w:val="lowerRoman"/>
      <w:lvlText w:val="%6."/>
      <w:lvlJc w:val="right"/>
      <w:pPr>
        <w:ind w:left="2322" w:hanging="420"/>
      </w:pPr>
    </w:lvl>
    <w:lvl w:ilvl="6" w:tplc="0409000F" w:tentative="1">
      <w:start w:val="1"/>
      <w:numFmt w:val="decimal"/>
      <w:lvlText w:val="%7."/>
      <w:lvlJc w:val="left"/>
      <w:pPr>
        <w:ind w:left="2742" w:hanging="420"/>
      </w:pPr>
    </w:lvl>
    <w:lvl w:ilvl="7" w:tplc="04090019" w:tentative="1">
      <w:start w:val="1"/>
      <w:numFmt w:val="lowerLetter"/>
      <w:lvlText w:val="%8)"/>
      <w:lvlJc w:val="left"/>
      <w:pPr>
        <w:ind w:left="3162" w:hanging="420"/>
      </w:pPr>
    </w:lvl>
    <w:lvl w:ilvl="8" w:tplc="0409001B" w:tentative="1">
      <w:start w:val="1"/>
      <w:numFmt w:val="lowerRoman"/>
      <w:lvlText w:val="%9."/>
      <w:lvlJc w:val="right"/>
      <w:pPr>
        <w:ind w:left="3582" w:hanging="420"/>
      </w:pPr>
    </w:lvl>
  </w:abstractNum>
  <w:abstractNum w:abstractNumId="1">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2EB630E"/>
    <w:multiLevelType w:val="hybridMultilevel"/>
    <w:tmpl w:val="B9F2FF62"/>
    <w:lvl w:ilvl="0" w:tplc="6A8C12A6">
      <w:start w:val="1"/>
      <w:numFmt w:val="decimal"/>
      <w:lvlText w:val="（%1）"/>
      <w:lvlJc w:val="left"/>
      <w:pPr>
        <w:ind w:left="1562" w:hanging="108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5"/>
  </w:num>
  <w:num w:numId="4">
    <w:abstractNumId w:val="3"/>
  </w:num>
  <w:num w:numId="5">
    <w:abstractNumId w:val="1"/>
  </w:num>
  <w:num w:numId="6">
    <w:abstractNumId w:val="6"/>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6F9"/>
    <w:rsid w:val="0002229B"/>
    <w:rsid w:val="000273BD"/>
    <w:rsid w:val="000415B7"/>
    <w:rsid w:val="00041E3F"/>
    <w:rsid w:val="00055DAA"/>
    <w:rsid w:val="00061F7B"/>
    <w:rsid w:val="000658A3"/>
    <w:rsid w:val="00074155"/>
    <w:rsid w:val="000873EF"/>
    <w:rsid w:val="000A3F69"/>
    <w:rsid w:val="00103957"/>
    <w:rsid w:val="001214E4"/>
    <w:rsid w:val="00124A1F"/>
    <w:rsid w:val="00152C6D"/>
    <w:rsid w:val="00162D39"/>
    <w:rsid w:val="001678BD"/>
    <w:rsid w:val="00182373"/>
    <w:rsid w:val="001A67DB"/>
    <w:rsid w:val="001C055D"/>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34AE4"/>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1483"/>
    <w:rsid w:val="005122EF"/>
    <w:rsid w:val="0051441A"/>
    <w:rsid w:val="00517C33"/>
    <w:rsid w:val="00517D5F"/>
    <w:rsid w:val="00521AF2"/>
    <w:rsid w:val="00523644"/>
    <w:rsid w:val="00523A33"/>
    <w:rsid w:val="0054069E"/>
    <w:rsid w:val="00544866"/>
    <w:rsid w:val="00556D0E"/>
    <w:rsid w:val="005767CC"/>
    <w:rsid w:val="00590D9F"/>
    <w:rsid w:val="00595D26"/>
    <w:rsid w:val="005A74E6"/>
    <w:rsid w:val="005B404E"/>
    <w:rsid w:val="005D4D55"/>
    <w:rsid w:val="005E2CFB"/>
    <w:rsid w:val="005F2103"/>
    <w:rsid w:val="005F3D1C"/>
    <w:rsid w:val="0062378F"/>
    <w:rsid w:val="00641842"/>
    <w:rsid w:val="00642823"/>
    <w:rsid w:val="00651EEC"/>
    <w:rsid w:val="00686673"/>
    <w:rsid w:val="00691E8C"/>
    <w:rsid w:val="006A22C4"/>
    <w:rsid w:val="006A2C4B"/>
    <w:rsid w:val="006A348B"/>
    <w:rsid w:val="006A351B"/>
    <w:rsid w:val="006B0422"/>
    <w:rsid w:val="006C1B53"/>
    <w:rsid w:val="006D7730"/>
    <w:rsid w:val="006E5284"/>
    <w:rsid w:val="006F3EB5"/>
    <w:rsid w:val="00702E34"/>
    <w:rsid w:val="00704395"/>
    <w:rsid w:val="00710FE7"/>
    <w:rsid w:val="00717621"/>
    <w:rsid w:val="00720FF1"/>
    <w:rsid w:val="00727A53"/>
    <w:rsid w:val="00760AF5"/>
    <w:rsid w:val="00787B42"/>
    <w:rsid w:val="007A73CF"/>
    <w:rsid w:val="007C4539"/>
    <w:rsid w:val="007C5687"/>
    <w:rsid w:val="007C5AF0"/>
    <w:rsid w:val="007F3657"/>
    <w:rsid w:val="00812ED5"/>
    <w:rsid w:val="00821140"/>
    <w:rsid w:val="008277D9"/>
    <w:rsid w:val="0084478C"/>
    <w:rsid w:val="00846478"/>
    <w:rsid w:val="008473DB"/>
    <w:rsid w:val="0086638C"/>
    <w:rsid w:val="0089295B"/>
    <w:rsid w:val="008A3E8D"/>
    <w:rsid w:val="008C3383"/>
    <w:rsid w:val="008F21E6"/>
    <w:rsid w:val="009237C4"/>
    <w:rsid w:val="00944C48"/>
    <w:rsid w:val="00950252"/>
    <w:rsid w:val="00967F5D"/>
    <w:rsid w:val="009A0F95"/>
    <w:rsid w:val="009B3ADF"/>
    <w:rsid w:val="009C3B52"/>
    <w:rsid w:val="009E6817"/>
    <w:rsid w:val="009E6E9A"/>
    <w:rsid w:val="00A01D2B"/>
    <w:rsid w:val="00A42218"/>
    <w:rsid w:val="00A66C71"/>
    <w:rsid w:val="00A70249"/>
    <w:rsid w:val="00A70B02"/>
    <w:rsid w:val="00A71D9F"/>
    <w:rsid w:val="00A725B3"/>
    <w:rsid w:val="00A92E9F"/>
    <w:rsid w:val="00AB07AD"/>
    <w:rsid w:val="00B016E6"/>
    <w:rsid w:val="00B33BEA"/>
    <w:rsid w:val="00B57C9F"/>
    <w:rsid w:val="00B63572"/>
    <w:rsid w:val="00B845B3"/>
    <w:rsid w:val="00B85D8B"/>
    <w:rsid w:val="00B87913"/>
    <w:rsid w:val="00BB4A40"/>
    <w:rsid w:val="00BD6C3E"/>
    <w:rsid w:val="00BE3674"/>
    <w:rsid w:val="00C10681"/>
    <w:rsid w:val="00C3049A"/>
    <w:rsid w:val="00C31B1E"/>
    <w:rsid w:val="00C77645"/>
    <w:rsid w:val="00CC0A58"/>
    <w:rsid w:val="00CE04C3"/>
    <w:rsid w:val="00CE76A0"/>
    <w:rsid w:val="00D148C6"/>
    <w:rsid w:val="00D17A8A"/>
    <w:rsid w:val="00D415BA"/>
    <w:rsid w:val="00D63780"/>
    <w:rsid w:val="00D644EE"/>
    <w:rsid w:val="00D75489"/>
    <w:rsid w:val="00D91CAF"/>
    <w:rsid w:val="00DD06FF"/>
    <w:rsid w:val="00DD5FE9"/>
    <w:rsid w:val="00E00C7A"/>
    <w:rsid w:val="00E209CF"/>
    <w:rsid w:val="00E37D6C"/>
    <w:rsid w:val="00E54577"/>
    <w:rsid w:val="00E55B68"/>
    <w:rsid w:val="00E561C3"/>
    <w:rsid w:val="00E67BE6"/>
    <w:rsid w:val="00E8683C"/>
    <w:rsid w:val="00E91682"/>
    <w:rsid w:val="00EA2B72"/>
    <w:rsid w:val="00EB6397"/>
    <w:rsid w:val="00F74360"/>
    <w:rsid w:val="00FB462F"/>
    <w:rsid w:val="00FC526B"/>
    <w:rsid w:val="00FE16FA"/>
    <w:rsid w:val="00FE328A"/>
    <w:rsid w:val="00FE6269"/>
    <w:rsid w:val="00FF5C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1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styleId="a7">
    <w:name w:val="Body Text"/>
    <w:basedOn w:val="a"/>
    <w:link w:val="Char2"/>
    <w:uiPriority w:val="1"/>
    <w:qFormat/>
    <w:rsid w:val="00E91682"/>
    <w:pPr>
      <w:ind w:left="120"/>
    </w:pPr>
    <w:rPr>
      <w:rFonts w:ascii="仿宋" w:eastAsia="仿宋" w:hAnsi="仿宋" w:cs="仿宋"/>
      <w:sz w:val="32"/>
      <w:szCs w:val="32"/>
      <w:lang w:val="zh-CN" w:bidi="zh-CN"/>
    </w:rPr>
  </w:style>
  <w:style w:type="character" w:customStyle="1" w:styleId="Char2">
    <w:name w:val="正文文本 Char"/>
    <w:basedOn w:val="a0"/>
    <w:link w:val="a7"/>
    <w:uiPriority w:val="1"/>
    <w:rsid w:val="00E91682"/>
    <w:rPr>
      <w:rFonts w:ascii="仿宋" w:eastAsia="仿宋" w:hAnsi="仿宋" w:cs="仿宋"/>
      <w:sz w:val="32"/>
      <w:szCs w:val="32"/>
      <w:lang w:val="zh-CN" w:bidi="zh-CN"/>
    </w:rPr>
  </w:style>
  <w:style w:type="character" w:customStyle="1" w:styleId="ca-2">
    <w:name w:val="ca-2"/>
    <w:basedOn w:val="a0"/>
    <w:rsid w:val="007A73CF"/>
  </w:style>
  <w:style w:type="paragraph" w:customStyle="1" w:styleId="pa-2">
    <w:name w:val="pa-2"/>
    <w:basedOn w:val="a"/>
    <w:rsid w:val="007A73CF"/>
    <w:pPr>
      <w:widowControl/>
      <w:spacing w:before="150" w:after="150"/>
      <w:jc w:val="left"/>
    </w:pPr>
    <w:rPr>
      <w:rFonts w:ascii="宋体" w:eastAsia="宋体" w:hAnsi="宋体" w:cs="宋体"/>
      <w:kern w:val="0"/>
      <w:sz w:val="24"/>
      <w:szCs w:val="24"/>
    </w:rPr>
  </w:style>
  <w:style w:type="character" w:styleId="a8">
    <w:name w:val="Emphasis"/>
    <w:basedOn w:val="a0"/>
    <w:qFormat/>
    <w:rsid w:val="007A73CF"/>
    <w:rPr>
      <w:i/>
      <w:iCs/>
    </w:rPr>
  </w:style>
  <w:style w:type="paragraph" w:customStyle="1" w:styleId="1">
    <w:name w:val="决算1"/>
    <w:basedOn w:val="a"/>
    <w:link w:val="1Char"/>
    <w:qFormat/>
    <w:rsid w:val="001C055D"/>
    <w:pPr>
      <w:spacing w:beforeLines="50" w:afterLines="50" w:line="360" w:lineRule="auto"/>
      <w:ind w:firstLineChars="200" w:firstLine="1120"/>
    </w:pPr>
    <w:rPr>
      <w:rFonts w:ascii="仿宋" w:eastAsia="仿宋" w:hAnsi="仿宋" w:cs="黑体"/>
      <w:color w:val="000000"/>
      <w:kern w:val="0"/>
      <w:sz w:val="32"/>
    </w:rPr>
  </w:style>
  <w:style w:type="character" w:customStyle="1" w:styleId="1Char">
    <w:name w:val="决算1 Char"/>
    <w:link w:val="1"/>
    <w:qFormat/>
    <w:rsid w:val="001C055D"/>
    <w:rPr>
      <w:rFonts w:ascii="仿宋" w:eastAsia="仿宋" w:hAnsi="仿宋" w:cs="黑体"/>
      <w:color w:val="000000"/>
      <w:kern w:val="0"/>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webSettings.xml><?xml version="1.0" encoding="utf-8"?>
<w:webSettings xmlns:r="http://schemas.openxmlformats.org/officeDocument/2006/relationships" xmlns:w="http://schemas.openxmlformats.org/wordprocessingml/2006/main">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246809334">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328048885">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39511316">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2701</TotalTime>
  <Pages>25</Pages>
  <Words>1788</Words>
  <Characters>10195</Characters>
  <Application>Microsoft Office Word</Application>
  <DocSecurity>0</DocSecurity>
  <Lines>84</Lines>
  <Paragraphs>23</Paragraphs>
  <ScaleCrop>false</ScaleCrop>
  <Company>Microsoft</Company>
  <LinksUpToDate>false</LinksUpToDate>
  <CharactersWithSpaces>11960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李航 null</dc:creator>
  <cp:keywords/>
  <dc:description/>
  <cp:lastModifiedBy>微软用户</cp:lastModifiedBy>
  <cp:revision>79</cp:revision>
  <cp:lastPrinted>2022-07-27T12:55:00Z</cp:lastPrinted>
  <dcterms:created xsi:type="dcterms:W3CDTF">2020-07-02T02:32:00Z</dcterms:created>
  <dcterms:modified xsi:type="dcterms:W3CDTF">2022-09-02T08:29:00Z</dcterms:modified>
</cp:coreProperties>
</file>