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C4ADC" w:rsidRDefault="00AC4AD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4B675C">
      <w:pPr>
        <w:spacing w:line="38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湘乡统计月报</w:t>
      </w: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4B675C"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2019</w:t>
      </w:r>
      <w:r>
        <w:rPr>
          <w:rFonts w:ascii="黑体" w:eastAsia="黑体" w:hint="eastAsia"/>
          <w:sz w:val="32"/>
          <w:szCs w:val="32"/>
        </w:rPr>
        <w:t>·</w:t>
      </w:r>
      <w:r>
        <w:rPr>
          <w:rFonts w:ascii="黑体" w:eastAsia="黑体" w:hint="eastAsia"/>
          <w:sz w:val="32"/>
          <w:szCs w:val="32"/>
        </w:rPr>
        <w:t>12</w:t>
      </w: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pStyle w:val="a0"/>
      </w:pPr>
    </w:p>
    <w:p w:rsidR="00AC4ADC" w:rsidRDefault="00AC4ADC">
      <w:pPr>
        <w:pStyle w:val="a0"/>
      </w:pPr>
    </w:p>
    <w:p w:rsidR="00AC4ADC" w:rsidRDefault="00AC4ADC">
      <w:pPr>
        <w:pStyle w:val="a0"/>
      </w:pPr>
    </w:p>
    <w:p w:rsidR="00AC4ADC" w:rsidRDefault="00AC4ADC">
      <w:pPr>
        <w:pStyle w:val="a0"/>
      </w:pPr>
    </w:p>
    <w:p w:rsidR="00AC4ADC" w:rsidRDefault="00AC4ADC">
      <w:pPr>
        <w:pStyle w:val="a0"/>
      </w:pPr>
    </w:p>
    <w:p w:rsidR="00AC4ADC" w:rsidRDefault="00AC4ADC">
      <w:pPr>
        <w:pStyle w:val="a0"/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4B675C"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湘乡市统计局</w:t>
      </w:r>
    </w:p>
    <w:p w:rsidR="00AC4ADC" w:rsidRDefault="004B675C"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4B675C"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目</w:t>
      </w:r>
      <w:r>
        <w:rPr>
          <w:rFonts w:ascii="黑体" w:eastAsia="黑体" w:hint="eastAsia"/>
          <w:sz w:val="32"/>
          <w:szCs w:val="32"/>
        </w:rPr>
        <w:t xml:space="preserve">    </w:t>
      </w:r>
      <w:r>
        <w:rPr>
          <w:rFonts w:ascii="黑体" w:eastAsia="黑体" w:hint="eastAsia"/>
          <w:sz w:val="32"/>
          <w:szCs w:val="32"/>
        </w:rPr>
        <w:t>录</w:t>
      </w: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4B675C" w:rsidP="004B675C">
      <w:pPr>
        <w:spacing w:line="380" w:lineRule="exact"/>
        <w:ind w:firstLineChars="300" w:firstLine="1016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经济运行概况………………………………（</w:t>
      </w:r>
      <w:r>
        <w:rPr>
          <w:rFonts w:ascii="黑体" w:eastAsia="黑体" w:hint="eastAsia"/>
          <w:sz w:val="32"/>
          <w:szCs w:val="32"/>
        </w:rPr>
        <w:t>1</w:t>
      </w:r>
      <w:r>
        <w:rPr>
          <w:rFonts w:ascii="黑体" w:eastAsia="黑体" w:hint="eastAsia"/>
          <w:sz w:val="32"/>
          <w:szCs w:val="32"/>
        </w:rPr>
        <w:t>）</w:t>
      </w:r>
    </w:p>
    <w:p w:rsidR="00AC4ADC" w:rsidRDefault="004B675C" w:rsidP="004B675C">
      <w:pPr>
        <w:spacing w:line="380" w:lineRule="exact"/>
        <w:ind w:firstLineChars="300" w:firstLine="1016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全市经济指标完成情况……………………（</w:t>
      </w:r>
      <w:r>
        <w:rPr>
          <w:rFonts w:ascii="黑体" w:eastAsia="黑体" w:hint="eastAsia"/>
          <w:sz w:val="32"/>
          <w:szCs w:val="32"/>
        </w:rPr>
        <w:t>2</w:t>
      </w:r>
      <w:r>
        <w:rPr>
          <w:rFonts w:ascii="黑体" w:eastAsia="黑体" w:hint="eastAsia"/>
          <w:sz w:val="32"/>
          <w:szCs w:val="32"/>
        </w:rPr>
        <w:t>）</w:t>
      </w:r>
    </w:p>
    <w:p w:rsidR="00AC4ADC" w:rsidRDefault="004B675C" w:rsidP="004B675C">
      <w:pPr>
        <w:spacing w:line="380" w:lineRule="exact"/>
        <w:ind w:firstLineChars="300" w:firstLine="1016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财税</w:t>
      </w:r>
      <w:r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………………………………………</w:t>
      </w:r>
      <w:r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（</w:t>
      </w:r>
      <w:r>
        <w:rPr>
          <w:rFonts w:ascii="黑体" w:eastAsia="黑体" w:hint="eastAsia"/>
          <w:sz w:val="32"/>
          <w:szCs w:val="32"/>
        </w:rPr>
        <w:t>3</w:t>
      </w:r>
      <w:r>
        <w:rPr>
          <w:rFonts w:ascii="黑体" w:eastAsia="黑体" w:hint="eastAsia"/>
          <w:sz w:val="32"/>
          <w:szCs w:val="32"/>
        </w:rPr>
        <w:t>）</w:t>
      </w:r>
    </w:p>
    <w:p w:rsidR="00AC4ADC" w:rsidRDefault="004B675C" w:rsidP="004B675C">
      <w:pPr>
        <w:spacing w:line="380" w:lineRule="exact"/>
        <w:ind w:firstLineChars="292" w:firstLine="989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固定资产投资………………………………（</w:t>
      </w:r>
      <w:r>
        <w:rPr>
          <w:rFonts w:ascii="黑体" w:eastAsia="黑体" w:hint="eastAsia"/>
          <w:sz w:val="32"/>
          <w:szCs w:val="32"/>
        </w:rPr>
        <w:t>4</w:t>
      </w:r>
      <w:r>
        <w:rPr>
          <w:rFonts w:ascii="黑体" w:eastAsia="黑体" w:hint="eastAsia"/>
          <w:sz w:val="32"/>
          <w:szCs w:val="32"/>
        </w:rPr>
        <w:t>）</w:t>
      </w:r>
    </w:p>
    <w:p w:rsidR="00AC4ADC" w:rsidRDefault="004B675C" w:rsidP="004B675C">
      <w:pPr>
        <w:spacing w:line="380" w:lineRule="exact"/>
        <w:ind w:firstLineChars="300" w:firstLine="1016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房地产</w:t>
      </w:r>
      <w:r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……………………………………</w:t>
      </w:r>
      <w:r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（</w:t>
      </w:r>
      <w:r>
        <w:rPr>
          <w:rFonts w:ascii="黑体" w:eastAsia="黑体" w:hint="eastAsia"/>
          <w:sz w:val="32"/>
          <w:szCs w:val="32"/>
        </w:rPr>
        <w:t>5</w:t>
      </w:r>
      <w:r>
        <w:rPr>
          <w:rFonts w:ascii="黑体" w:eastAsia="黑体" w:hint="eastAsia"/>
          <w:sz w:val="32"/>
          <w:szCs w:val="32"/>
        </w:rPr>
        <w:t>）</w:t>
      </w:r>
    </w:p>
    <w:p w:rsidR="00AC4ADC" w:rsidRDefault="004B675C" w:rsidP="004B675C">
      <w:pPr>
        <w:spacing w:line="380" w:lineRule="exact"/>
        <w:ind w:firstLineChars="300" w:firstLine="1016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工业…………………………………………（</w:t>
      </w:r>
      <w:r>
        <w:rPr>
          <w:rFonts w:ascii="黑体" w:eastAsia="黑体" w:hint="eastAsia"/>
          <w:sz w:val="32"/>
          <w:szCs w:val="32"/>
        </w:rPr>
        <w:t>6</w:t>
      </w:r>
      <w:r>
        <w:rPr>
          <w:rFonts w:ascii="黑体" w:eastAsia="黑体" w:hint="eastAsia"/>
          <w:sz w:val="32"/>
          <w:szCs w:val="32"/>
        </w:rPr>
        <w:t>）</w:t>
      </w:r>
    </w:p>
    <w:p w:rsidR="00AC4ADC" w:rsidRDefault="004B675C" w:rsidP="004B675C">
      <w:pPr>
        <w:spacing w:line="380" w:lineRule="exact"/>
        <w:ind w:firstLineChars="300" w:firstLine="1016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贸易外经……………………………………（</w:t>
      </w:r>
      <w:r>
        <w:rPr>
          <w:rFonts w:ascii="黑体" w:eastAsia="黑体" w:hint="eastAsia"/>
          <w:sz w:val="32"/>
          <w:szCs w:val="32"/>
        </w:rPr>
        <w:t>7</w:t>
      </w:r>
      <w:r>
        <w:rPr>
          <w:rFonts w:ascii="黑体" w:eastAsia="黑体" w:hint="eastAsia"/>
          <w:sz w:val="32"/>
          <w:szCs w:val="32"/>
        </w:rPr>
        <w:t>）</w:t>
      </w:r>
    </w:p>
    <w:p w:rsidR="00AC4ADC" w:rsidRDefault="004B675C">
      <w:pPr>
        <w:spacing w:line="380" w:lineRule="exact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  </w:t>
      </w:r>
      <w:r>
        <w:rPr>
          <w:rFonts w:ascii="黑体" w:eastAsia="黑体" w:hint="eastAsia"/>
          <w:sz w:val="32"/>
          <w:szCs w:val="32"/>
        </w:rPr>
        <w:t>金融…………………………………………（</w:t>
      </w:r>
      <w:r>
        <w:rPr>
          <w:rFonts w:ascii="黑体" w:eastAsia="黑体" w:hint="eastAsia"/>
          <w:sz w:val="32"/>
          <w:szCs w:val="32"/>
        </w:rPr>
        <w:t>8</w:t>
      </w:r>
      <w:r>
        <w:rPr>
          <w:rFonts w:ascii="黑体" w:eastAsia="黑体" w:hint="eastAsia"/>
          <w:sz w:val="32"/>
          <w:szCs w:val="32"/>
        </w:rPr>
        <w:t>）</w:t>
      </w:r>
    </w:p>
    <w:p w:rsidR="00AC4ADC" w:rsidRDefault="004B675C" w:rsidP="004B675C">
      <w:pPr>
        <w:spacing w:line="380" w:lineRule="exact"/>
        <w:ind w:firstLineChars="292" w:firstLine="989"/>
        <w:jc w:val="left"/>
        <w:rPr>
          <w:rFonts w:ascii="黑体" w:eastAsia="黑体"/>
          <w:sz w:val="32"/>
          <w:szCs w:val="32"/>
        </w:rPr>
      </w:pPr>
      <w:bookmarkStart w:id="0" w:name="OLE_LINK5"/>
      <w:r>
        <w:rPr>
          <w:rFonts w:ascii="黑体" w:eastAsia="黑体" w:hint="eastAsia"/>
          <w:sz w:val="32"/>
          <w:szCs w:val="32"/>
        </w:rPr>
        <w:t>社会保障</w:t>
      </w:r>
      <w:r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…………………………………</w:t>
      </w:r>
      <w:r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（</w:t>
      </w:r>
      <w:r>
        <w:rPr>
          <w:rFonts w:ascii="黑体" w:eastAsia="黑体" w:hint="eastAsia"/>
          <w:sz w:val="32"/>
          <w:szCs w:val="32"/>
        </w:rPr>
        <w:t>9</w:t>
      </w:r>
      <w:r>
        <w:rPr>
          <w:rFonts w:ascii="黑体" w:eastAsia="黑体" w:hint="eastAsia"/>
          <w:sz w:val="32"/>
          <w:szCs w:val="32"/>
        </w:rPr>
        <w:t>）</w:t>
      </w:r>
    </w:p>
    <w:bookmarkEnd w:id="0"/>
    <w:p w:rsidR="00AC4ADC" w:rsidRDefault="00AC4ADC">
      <w:pPr>
        <w:spacing w:line="380" w:lineRule="exact"/>
        <w:jc w:val="left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楷体_GB2312" w:eastAsia="楷体_GB2312"/>
          <w:b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楷体_GB2312" w:eastAsia="楷体_GB2312"/>
          <w:b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楷体_GB2312" w:eastAsia="楷体_GB2312"/>
          <w:b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楷体_GB2312" w:eastAsia="楷体_GB2312"/>
          <w:b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楷体_GB2312" w:eastAsia="楷体_GB2312"/>
          <w:b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楷体_GB2312" w:eastAsia="楷体_GB2312"/>
          <w:b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楷体_GB2312" w:eastAsia="楷体_GB2312"/>
          <w:b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楷体_GB2312" w:eastAsia="楷体_GB2312"/>
          <w:b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楷体_GB2312" w:eastAsia="楷体_GB2312"/>
          <w:b/>
          <w:sz w:val="32"/>
          <w:szCs w:val="32"/>
        </w:rPr>
      </w:pPr>
    </w:p>
    <w:p w:rsidR="00AC4ADC" w:rsidRDefault="004B675C">
      <w:pPr>
        <w:spacing w:line="380" w:lineRule="exact"/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湘乡市统计信息网</w:t>
      </w:r>
      <w:r>
        <w:rPr>
          <w:rFonts w:ascii="楷体_GB2312" w:eastAsia="楷体_GB2312" w:hint="eastAsia"/>
          <w:b/>
          <w:sz w:val="32"/>
          <w:szCs w:val="32"/>
        </w:rPr>
        <w:t>:</w:t>
      </w:r>
    </w:p>
    <w:p w:rsidR="00AC4ADC" w:rsidRDefault="004B675C">
      <w:pPr>
        <w:jc w:val="center"/>
        <w:rPr>
          <w:rFonts w:ascii="黑体" w:eastAsia="黑体"/>
          <w:b/>
          <w:sz w:val="30"/>
          <w:szCs w:val="30"/>
        </w:rPr>
      </w:pPr>
      <w:r>
        <w:rPr>
          <w:rFonts w:ascii="宋体" w:hAnsi="宋体" w:cs="宋体"/>
          <w:b/>
          <w:sz w:val="30"/>
          <w:szCs w:val="30"/>
        </w:rPr>
        <w:t>http://www.xxs.gov.cn/1941/1943/1904/index.htm</w:t>
      </w:r>
    </w:p>
    <w:p w:rsidR="00AC4ADC" w:rsidRDefault="00AC4ADC">
      <w:pPr>
        <w:jc w:val="center"/>
        <w:rPr>
          <w:rFonts w:ascii="黑体" w:eastAsia="黑体"/>
          <w:b/>
          <w:sz w:val="32"/>
          <w:szCs w:val="32"/>
        </w:rPr>
      </w:pPr>
    </w:p>
    <w:p w:rsidR="00AC4ADC" w:rsidRDefault="00AC4ADC">
      <w:pPr>
        <w:jc w:val="center"/>
        <w:rPr>
          <w:rFonts w:ascii="黑体" w:eastAsia="黑体"/>
          <w:b/>
          <w:color w:val="000000" w:themeColor="text1"/>
          <w:sz w:val="32"/>
          <w:szCs w:val="32"/>
        </w:rPr>
      </w:pPr>
    </w:p>
    <w:p w:rsidR="00AC4ADC" w:rsidRDefault="004B675C" w:rsidP="004B675C">
      <w:pPr>
        <w:ind w:firstLineChars="832" w:firstLine="3150"/>
        <w:rPr>
          <w:rFonts w:ascii="黑体" w:eastAsia="黑体" w:hAnsi="黑体"/>
          <w:color w:val="000000" w:themeColor="text1"/>
          <w:sz w:val="36"/>
          <w:szCs w:val="36"/>
        </w:rPr>
      </w:pPr>
      <w:r>
        <w:rPr>
          <w:rFonts w:ascii="黑体" w:eastAsia="黑体" w:hAnsi="黑体" w:hint="eastAsia"/>
          <w:color w:val="000000" w:themeColor="text1"/>
          <w:sz w:val="36"/>
          <w:szCs w:val="36"/>
        </w:rPr>
        <w:t>一、经济运行概况</w:t>
      </w:r>
    </w:p>
    <w:p w:rsidR="00AC4ADC" w:rsidRDefault="004B675C" w:rsidP="004B675C">
      <w:pPr>
        <w:ind w:firstLineChars="200" w:firstLine="637"/>
        <w:rPr>
          <w:rFonts w:ascii="仿宋" w:eastAsia="仿宋" w:hAnsi="仿宋" w:cs="仿宋"/>
          <w:color w:val="000000" w:themeColor="text1"/>
          <w:sz w:val="30"/>
          <w:szCs w:val="30"/>
        </w:rPr>
      </w:pPr>
      <w:bookmarkStart w:id="1" w:name="OLE_LINK1"/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今年以来，在市委、市政府的坚强领导下，全市深入学习贯彻习近平总书记对湖南工作的重要指示精神，坚持稳中求进工作总基调，以供给侧结构性改革为主线，打好“三大攻坚战”，着力聚焦“六稳”工作，按照高质量发展要求引领经济社会发展。全市经济延续稳中有进的发展态势</w:t>
      </w:r>
      <w:bookmarkEnd w:id="1"/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AC4ADC" w:rsidRDefault="004B675C" w:rsidP="004B675C">
      <w:pPr>
        <w:ind w:firstLineChars="200" w:firstLine="640"/>
        <w:rPr>
          <w:rFonts w:ascii="仿宋" w:eastAsia="仿宋" w:hAnsi="仿宋" w:cs="仿宋"/>
          <w:color w:val="000000" w:themeColor="text1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经济总量稳步增长。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全年全市实现地区生产总值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483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7.8%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。其中，第一产业增加值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57.7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2.8%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；第二产业增加值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237.1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8.4%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；第三产业增加值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188.2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8.7%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。三次产业比为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11.9:49.1:39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，对经济增长的贡献率分别为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4.1%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58.2%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37.7%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，拉动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GDP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增长分别为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0.3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4.5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3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个百分点。</w:t>
      </w:r>
    </w:p>
    <w:p w:rsidR="00AC4ADC" w:rsidRDefault="004B675C" w:rsidP="004B675C">
      <w:pPr>
        <w:ind w:firstLineChars="200" w:firstLine="640"/>
        <w:rPr>
          <w:rFonts w:ascii="仿宋" w:eastAsia="仿宋" w:hAnsi="仿宋" w:cs="仿宋"/>
          <w:color w:val="000000" w:themeColor="text1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财政收支压力凸显。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减税降费政策效应持续显现。全年全市完成一般公共预算收入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(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财政总收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入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)22.26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亿元，同比下降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4.8%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；纯税收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18.44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5.2%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，全口径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税收收入占财政收入比重为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82.9%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，较去年同期提高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7.9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个百分点；其中完成地方收入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13.27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亿元，同比下降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8.1%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。一般预算支出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54.25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4.4%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，重点领域支出加大，其中科学技术支出同比增长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46.1%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，城乡社区支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41.4%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，医疗卫生与计划生育支出同比增长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29.1%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，社会保障和就业支出同比增长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15.9%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，教育支出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10.9%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AC4ADC" w:rsidRDefault="004B675C" w:rsidP="004B675C">
      <w:pPr>
        <w:ind w:firstLineChars="200" w:firstLine="640"/>
        <w:rPr>
          <w:rFonts w:ascii="仿宋" w:eastAsia="仿宋" w:hAnsi="仿宋" w:cs="仿宋"/>
          <w:color w:val="000000" w:themeColor="text1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投资增长趋稳。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全年全市固定资产投资同比增长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15.8%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，增幅较去年同期提高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2.3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个百分点；其中房地产投资同比增长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30.2%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，较去年同期上升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10.1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百分点；产业投资同比增长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29.7%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；技术改造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lastRenderedPageBreak/>
        <w:t>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37.1%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。按投资方向分，工业投资同比增长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26.7%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；高新技术产业投资同比增长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98.2%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；民生投资同比增长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87.8%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；生态环境投资同比增长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1822.2%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；基础设施投资同比下降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17.9%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AC4ADC" w:rsidRDefault="004B675C" w:rsidP="004B675C">
      <w:pPr>
        <w:ind w:firstLineChars="200" w:firstLine="640"/>
        <w:rPr>
          <w:rFonts w:ascii="仿宋" w:eastAsia="仿宋" w:hAnsi="仿宋" w:cs="仿宋"/>
          <w:color w:val="000000" w:themeColor="text1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消费市场持续活跃。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全年全市实现社会消费品零售总额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128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10.8%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，较去年同期提高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0.3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个百分点，高于全省、湘潭市平均增速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0.6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0.4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个百分点；其中城镇市场实现零售额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109.1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10.7%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，占消费品零售总额的比重约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85.2%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，城镇消费市场仍是全市商贸业发展主力。按行业分，批发业零售额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22.25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10.7%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；零售业零售额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91.3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10.9%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；住宿业零售额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2.42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10.7%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；餐饮业零售额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12.03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亿元，同比增长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10.6%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AC4ADC" w:rsidRDefault="004B675C" w:rsidP="004B675C">
      <w:pPr>
        <w:ind w:firstLineChars="200" w:firstLine="640"/>
        <w:rPr>
          <w:rFonts w:ascii="仿宋" w:eastAsia="仿宋" w:hAnsi="仿宋" w:cs="仿宋"/>
          <w:color w:val="000000" w:themeColor="text1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工业运行平稳。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全年全市工业总产值同比增长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3.5%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，较去年同期回落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9.5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个百分点，其中规模以上工业增加值同比增长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8.6%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，高于全省、湘潭市平均增速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0.3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0.1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个百分点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。规模以上工业按行业分，采矿业产值同比增长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19.5%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；制造业产值同比增长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2.7%, 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六大行业中出现四增二降，其中食品同比下降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7.5%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，皮革同比增长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3.4%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，化工同比增长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16.3%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，建材同比下降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12.5%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，冶金同比增长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30.8%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，机电同比增长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13.5%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；电力、水及燃气生产和供应业产值同比增长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33.2%</w:t>
      </w:r>
      <w:r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AC4ADC" w:rsidRDefault="00AC4ADC" w:rsidP="004B675C">
      <w:pPr>
        <w:ind w:firstLineChars="200" w:firstLine="637"/>
        <w:rPr>
          <w:rFonts w:ascii="仿宋" w:eastAsia="仿宋" w:hAnsi="仿宋" w:cs="仿宋"/>
          <w:iCs/>
          <w:color w:val="FF0000"/>
          <w:sz w:val="30"/>
          <w:szCs w:val="30"/>
        </w:rPr>
      </w:pPr>
    </w:p>
    <w:p w:rsidR="00AC4ADC" w:rsidRDefault="00AC4ADC" w:rsidP="004B675C">
      <w:pPr>
        <w:ind w:firstLineChars="200" w:firstLine="637"/>
        <w:rPr>
          <w:rFonts w:ascii="仿宋" w:eastAsia="仿宋" w:hAnsi="仿宋" w:cs="仿宋"/>
          <w:color w:val="FF0000"/>
          <w:sz w:val="30"/>
          <w:szCs w:val="30"/>
        </w:rPr>
      </w:pPr>
    </w:p>
    <w:p w:rsidR="00AC4ADC" w:rsidRDefault="00AC4ADC" w:rsidP="004B675C">
      <w:pPr>
        <w:ind w:firstLineChars="441" w:firstLine="1670"/>
        <w:rPr>
          <w:rFonts w:ascii="仿宋" w:eastAsia="仿宋" w:hAnsi="仿宋" w:cs="仿宋"/>
          <w:color w:val="000000" w:themeColor="text1"/>
          <w:sz w:val="36"/>
          <w:szCs w:val="36"/>
        </w:rPr>
      </w:pPr>
    </w:p>
    <w:p w:rsidR="00AC4ADC" w:rsidRDefault="00AC4ADC" w:rsidP="004B675C">
      <w:pPr>
        <w:ind w:firstLineChars="441" w:firstLine="1493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 w:rsidP="004B675C">
      <w:pPr>
        <w:ind w:firstLineChars="441" w:firstLine="1493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 w:rsidP="004B675C">
      <w:pPr>
        <w:ind w:firstLineChars="441" w:firstLine="1493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4B675C" w:rsidP="004B675C">
      <w:pPr>
        <w:ind w:firstLineChars="600" w:firstLine="2032"/>
        <w:rPr>
          <w:rFonts w:ascii="黑体" w:eastAsia="黑体"/>
          <w:color w:val="000000" w:themeColor="text1"/>
          <w:sz w:val="32"/>
          <w:szCs w:val="32"/>
        </w:rPr>
      </w:pPr>
      <w:bookmarkStart w:id="2" w:name="_GoBack"/>
      <w:bookmarkEnd w:id="2"/>
      <w:r>
        <w:rPr>
          <w:rFonts w:ascii="黑体" w:eastAsia="黑体" w:hint="eastAsia"/>
          <w:color w:val="000000" w:themeColor="text1"/>
          <w:sz w:val="32"/>
          <w:szCs w:val="32"/>
        </w:rPr>
        <w:t>二、</w:t>
      </w:r>
      <w:r>
        <w:rPr>
          <w:rFonts w:ascii="黑体" w:eastAsia="黑体" w:hint="eastAsia"/>
          <w:color w:val="000000" w:themeColor="text1"/>
          <w:sz w:val="32"/>
          <w:szCs w:val="32"/>
        </w:rPr>
        <w:t>1-12</w:t>
      </w:r>
      <w:r>
        <w:rPr>
          <w:rFonts w:ascii="黑体" w:eastAsia="黑体" w:hint="eastAsia"/>
          <w:color w:val="000000" w:themeColor="text1"/>
          <w:sz w:val="32"/>
          <w:szCs w:val="32"/>
        </w:rPr>
        <w:t>月主要经济指标完成情况</w:t>
      </w:r>
    </w:p>
    <w:tbl>
      <w:tblPr>
        <w:tblW w:w="939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14"/>
        <w:gridCol w:w="1196"/>
        <w:gridCol w:w="1495"/>
        <w:gridCol w:w="1495"/>
        <w:gridCol w:w="1196"/>
      </w:tblGrid>
      <w:tr w:rsidR="00AC4ADC">
        <w:tc>
          <w:tcPr>
            <w:tcW w:w="4014" w:type="dxa"/>
            <w:vMerge w:val="restart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196" w:type="dxa"/>
            <w:vMerge w:val="restart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计量</w:t>
            </w:r>
          </w:p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495" w:type="dxa"/>
            <w:vMerge w:val="restart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市政府</w:t>
            </w:r>
          </w:p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工作目标</w:t>
            </w:r>
          </w:p>
        </w:tc>
        <w:tc>
          <w:tcPr>
            <w:tcW w:w="2691" w:type="dxa"/>
            <w:gridSpan w:val="2"/>
            <w:tcBorders>
              <w:left w:val="nil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本年完成</w:t>
            </w:r>
          </w:p>
        </w:tc>
      </w:tr>
      <w:tr w:rsidR="00AC4ADC">
        <w:trPr>
          <w:trHeight w:val="90"/>
        </w:trPr>
        <w:tc>
          <w:tcPr>
            <w:tcW w:w="4014" w:type="dxa"/>
            <w:vMerge/>
            <w:tcBorders>
              <w:left w:val="nil"/>
            </w:tcBorders>
            <w:vAlign w:val="center"/>
          </w:tcPr>
          <w:p w:rsidR="00AC4ADC" w:rsidRDefault="00AC4AD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6" w:type="dxa"/>
            <w:vMerge/>
            <w:tcBorders>
              <w:left w:val="nil"/>
            </w:tcBorders>
            <w:vAlign w:val="center"/>
          </w:tcPr>
          <w:p w:rsidR="00AC4ADC" w:rsidRDefault="00AC4AD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95" w:type="dxa"/>
            <w:vMerge/>
            <w:tcBorders>
              <w:left w:val="single" w:sz="4" w:space="0" w:color="auto"/>
            </w:tcBorders>
            <w:vAlign w:val="center"/>
          </w:tcPr>
          <w:p w:rsidR="00AC4ADC" w:rsidRDefault="00AC4AD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实际完成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 w:rsidR="00AC4ADC">
        <w:trPr>
          <w:trHeight w:val="471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GDP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8%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以上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483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7.8</w:t>
            </w:r>
          </w:p>
        </w:tc>
      </w:tr>
      <w:tr w:rsidR="00AC4ADC">
        <w:trPr>
          <w:trHeight w:val="434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其中：一产业增加值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57.7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2.8</w:t>
            </w:r>
          </w:p>
        </w:tc>
      </w:tr>
      <w:tr w:rsidR="00AC4ADC">
        <w:trPr>
          <w:trHeight w:val="434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二产业增加值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237.1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8.4</w:t>
            </w:r>
          </w:p>
        </w:tc>
      </w:tr>
      <w:tr w:rsidR="00AC4ADC">
        <w:trPr>
          <w:trHeight w:val="416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三产业增加值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188.2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8.7</w:t>
            </w:r>
          </w:p>
        </w:tc>
      </w:tr>
      <w:tr w:rsidR="00AC4ADC">
        <w:trPr>
          <w:trHeight w:val="462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工业总产值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3.5</w:t>
            </w:r>
          </w:p>
        </w:tc>
      </w:tr>
      <w:tr w:rsidR="00AC4ADC">
        <w:trPr>
          <w:trHeight w:val="453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规模以上工业总产值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3.5</w:t>
            </w:r>
          </w:p>
        </w:tc>
      </w:tr>
      <w:tr w:rsidR="00AC4ADC">
        <w:trPr>
          <w:trHeight w:val="490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规模以上工业增加值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8%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以上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8.6</w:t>
            </w:r>
          </w:p>
        </w:tc>
      </w:tr>
      <w:tr w:rsidR="00AC4ADC">
        <w:trPr>
          <w:trHeight w:val="471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社会消费品零售总额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11%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以上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128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10.8</w:t>
            </w:r>
          </w:p>
        </w:tc>
      </w:tr>
      <w:tr w:rsidR="00AC4ADC">
        <w:trPr>
          <w:trHeight w:val="416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固定资产投资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18%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15.8</w:t>
            </w:r>
          </w:p>
        </w:tc>
      </w:tr>
      <w:tr w:rsidR="00AC4ADC">
        <w:trPr>
          <w:trHeight w:val="444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财政总收入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6.5%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22.26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-4.8</w:t>
            </w:r>
          </w:p>
        </w:tc>
      </w:tr>
      <w:tr w:rsidR="00AC4ADC">
        <w:trPr>
          <w:trHeight w:val="454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其中：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地方</w:t>
            </w:r>
            <w:r>
              <w:rPr>
                <w:color w:val="000000" w:themeColor="text1"/>
                <w:sz w:val="24"/>
                <w:szCs w:val="24"/>
              </w:rPr>
              <w:t>收入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13.27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-8.1</w:t>
            </w:r>
          </w:p>
        </w:tc>
      </w:tr>
      <w:tr w:rsidR="00AC4ADC">
        <w:trPr>
          <w:trHeight w:val="371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税收占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财政</w:t>
            </w:r>
            <w:r>
              <w:rPr>
                <w:color w:val="000000" w:themeColor="text1"/>
                <w:sz w:val="24"/>
                <w:szCs w:val="24"/>
              </w:rPr>
              <w:t>收入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的</w:t>
            </w:r>
            <w:r>
              <w:rPr>
                <w:color w:val="000000" w:themeColor="text1"/>
                <w:sz w:val="24"/>
                <w:szCs w:val="24"/>
              </w:rPr>
              <w:t>比重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82.85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10.4</w:t>
            </w:r>
          </w:p>
        </w:tc>
      </w:tr>
      <w:tr w:rsidR="00AC4ADC">
        <w:trPr>
          <w:trHeight w:val="371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财政总支出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118.22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105.9</w:t>
            </w:r>
          </w:p>
        </w:tc>
      </w:tr>
      <w:tr w:rsidR="00AC4ADC">
        <w:trPr>
          <w:trHeight w:val="452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进</w:t>
            </w:r>
            <w:r>
              <w:rPr>
                <w:color w:val="000000" w:themeColor="text1"/>
                <w:sz w:val="24"/>
                <w:szCs w:val="24"/>
              </w:rPr>
              <w:t>出口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总额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万美元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13776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27.3</w:t>
            </w:r>
          </w:p>
        </w:tc>
      </w:tr>
      <w:tr w:rsidR="00AC4ADC">
        <w:trPr>
          <w:trHeight w:val="490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商品房销售面积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万平方米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62.58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-20.3</w:t>
            </w:r>
          </w:p>
        </w:tc>
      </w:tr>
      <w:tr w:rsidR="00AC4ADC">
        <w:trPr>
          <w:trHeight w:val="490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城镇居民人均可支配收入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8%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37997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8.3</w:t>
            </w:r>
          </w:p>
        </w:tc>
      </w:tr>
      <w:tr w:rsidR="00AC4ADC">
        <w:trPr>
          <w:trHeight w:val="490"/>
        </w:trPr>
        <w:tc>
          <w:tcPr>
            <w:tcW w:w="401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农村居民人均可支配收入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元</w:t>
            </w:r>
          </w:p>
        </w:tc>
        <w:tc>
          <w:tcPr>
            <w:tcW w:w="1495" w:type="dxa"/>
            <w:tcBorders>
              <w:lef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9%</w:t>
            </w:r>
          </w:p>
        </w:tc>
        <w:tc>
          <w:tcPr>
            <w:tcW w:w="149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19711</w:t>
            </w:r>
          </w:p>
        </w:tc>
        <w:tc>
          <w:tcPr>
            <w:tcW w:w="1196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8.8</w:t>
            </w:r>
          </w:p>
        </w:tc>
      </w:tr>
    </w:tbl>
    <w:p w:rsidR="00AC4ADC" w:rsidRDefault="00AC4ADC" w:rsidP="004B675C">
      <w:pPr>
        <w:ind w:firstLineChars="539" w:firstLine="1825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4B675C" w:rsidP="004B675C">
      <w:pPr>
        <w:spacing w:line="380" w:lineRule="exact"/>
        <w:ind w:firstLineChars="1074" w:firstLine="3637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三、财</w:t>
      </w:r>
      <w:r>
        <w:rPr>
          <w:rFonts w:ascii="黑体" w:eastAsia="黑体" w:hint="eastAsia"/>
          <w:color w:val="000000" w:themeColor="text1"/>
          <w:sz w:val="32"/>
          <w:szCs w:val="32"/>
        </w:rPr>
        <w:t xml:space="preserve">    </w:t>
      </w:r>
      <w:r>
        <w:rPr>
          <w:rFonts w:ascii="黑体" w:eastAsia="黑体" w:hint="eastAsia"/>
          <w:color w:val="000000" w:themeColor="text1"/>
          <w:sz w:val="32"/>
          <w:szCs w:val="32"/>
        </w:rPr>
        <w:t>税</w:t>
      </w:r>
    </w:p>
    <w:p w:rsidR="00AC4ADC" w:rsidRDefault="004B675C">
      <w:pPr>
        <w:spacing w:line="380" w:lineRule="exact"/>
        <w:jc w:val="right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（单位：万元）</w:t>
      </w:r>
    </w:p>
    <w:tbl>
      <w:tblPr>
        <w:tblW w:w="920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44"/>
        <w:gridCol w:w="1888"/>
        <w:gridCol w:w="1888"/>
        <w:gridCol w:w="1888"/>
      </w:tblGrid>
      <w:tr w:rsidR="00AC4ADC">
        <w:tc>
          <w:tcPr>
            <w:tcW w:w="354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累计为</w:t>
            </w:r>
          </w:p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预算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 w:rsidR="00AC4ADC">
        <w:trPr>
          <w:trHeight w:val="489"/>
        </w:trPr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一、财政总收入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222566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89.47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-4.8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（一）地方收入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132703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83.65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-8.1</w:t>
            </w:r>
          </w:p>
        </w:tc>
      </w:tr>
      <w:tr w:rsidR="00AC4ADC">
        <w:trPr>
          <w:trHeight w:val="371"/>
        </w:trPr>
        <w:tc>
          <w:tcPr>
            <w:tcW w:w="3544" w:type="dxa"/>
            <w:tcBorders>
              <w:left w:val="nil"/>
            </w:tcBorders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、税收收入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94540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69.8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9.9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 w:rsidP="004B675C">
            <w:pPr>
              <w:spacing w:line="380" w:lineRule="exact"/>
              <w:ind w:firstLineChars="147" w:firstLine="38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其中：增值税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12351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29.41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-7.1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 w:rsidP="004B675C">
            <w:pPr>
              <w:spacing w:line="380" w:lineRule="exact"/>
              <w:ind w:firstLineChars="147" w:firstLine="38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营改增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21460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107.3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10.5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营业税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企业所得税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10312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87.69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10.9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个人所得税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1745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62.32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-47.3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耕地占用税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1045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104.5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-5.6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契税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21133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66.21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22.2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、非税收入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38163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164.5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-34.6</w:t>
            </w:r>
          </w:p>
        </w:tc>
      </w:tr>
      <w:tr w:rsidR="00AC4ADC">
        <w:trPr>
          <w:trHeight w:val="90"/>
        </w:trPr>
        <w:tc>
          <w:tcPr>
            <w:tcW w:w="3544" w:type="dxa"/>
            <w:tcBorders>
              <w:left w:val="nil"/>
            </w:tcBorders>
          </w:tcPr>
          <w:p w:rsidR="00AC4ADC" w:rsidRDefault="004B675C" w:rsidP="004B675C">
            <w:pPr>
              <w:spacing w:line="380" w:lineRule="exact"/>
              <w:ind w:firstLineChars="147" w:firstLine="38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其中：行政性收费收入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6117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179.7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36.7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罚没收入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8485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148.47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65.4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专项收入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6591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109.85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2.8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（二）上划中央收入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71623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62.3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0.2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（三）上划省级收入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18240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64.01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2.5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 w:rsidP="004B675C">
            <w:pPr>
              <w:spacing w:line="380" w:lineRule="exact"/>
              <w:ind w:firstLineChars="49" w:firstLine="12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二、财政总收入中：纯税收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184403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81.75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5.2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 w:rsidP="004B675C">
            <w:pPr>
              <w:tabs>
                <w:tab w:val="left" w:pos="109"/>
              </w:tabs>
              <w:spacing w:line="380" w:lineRule="exact"/>
              <w:ind w:leftChars="114" w:left="555" w:hangingChars="94" w:hanging="215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全口径税收收入占财政收入比重（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%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）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82.85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10.4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三、财政总支出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1182272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105.9</w:t>
            </w:r>
          </w:p>
        </w:tc>
      </w:tr>
      <w:tr w:rsidR="00AC4ADC">
        <w:tc>
          <w:tcPr>
            <w:tcW w:w="3544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其中：一般预算支出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542500</w:t>
            </w:r>
          </w:p>
        </w:tc>
        <w:tc>
          <w:tcPr>
            <w:tcW w:w="188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4.4</w:t>
            </w:r>
          </w:p>
        </w:tc>
      </w:tr>
    </w:tbl>
    <w:p w:rsidR="00AC4ADC" w:rsidRDefault="00AC4ADC"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84" w:firstLine="2655"/>
        <w:outlineLvl w:val="0"/>
        <w:rPr>
          <w:rFonts w:ascii="黑体" w:eastAsia="黑体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84" w:firstLine="2655"/>
        <w:outlineLvl w:val="0"/>
        <w:rPr>
          <w:rFonts w:ascii="黑体" w:eastAsia="黑体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84" w:firstLine="2655"/>
        <w:outlineLvl w:val="0"/>
        <w:rPr>
          <w:rFonts w:ascii="黑体" w:eastAsia="黑体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84" w:firstLine="2655"/>
        <w:outlineLvl w:val="0"/>
        <w:rPr>
          <w:rFonts w:ascii="黑体" w:eastAsia="黑体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84" w:firstLine="2655"/>
        <w:outlineLvl w:val="0"/>
        <w:rPr>
          <w:rFonts w:ascii="黑体" w:eastAsia="黑体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84" w:firstLine="2655"/>
        <w:outlineLvl w:val="0"/>
        <w:rPr>
          <w:rFonts w:ascii="黑体" w:eastAsia="黑体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84" w:firstLine="2655"/>
        <w:outlineLvl w:val="0"/>
        <w:rPr>
          <w:rFonts w:ascii="黑体" w:eastAsia="黑体"/>
          <w:sz w:val="32"/>
          <w:szCs w:val="32"/>
        </w:rPr>
      </w:pPr>
    </w:p>
    <w:p w:rsidR="00AC4ADC" w:rsidRDefault="004B675C" w:rsidP="004B675C">
      <w:pPr>
        <w:spacing w:line="380" w:lineRule="exact"/>
        <w:ind w:firstLineChars="784" w:firstLine="2655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四、固定资产投资</w:t>
      </w:r>
    </w:p>
    <w:p w:rsidR="00AC4ADC" w:rsidRDefault="00AC4ADC">
      <w:pPr>
        <w:spacing w:line="380" w:lineRule="exact"/>
        <w:ind w:right="387"/>
        <w:jc w:val="right"/>
        <w:rPr>
          <w:rFonts w:ascii="黑体" w:eastAsia="黑体"/>
          <w:sz w:val="32"/>
          <w:szCs w:val="32"/>
        </w:rPr>
      </w:pPr>
    </w:p>
    <w:tbl>
      <w:tblPr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28"/>
        <w:gridCol w:w="3892"/>
      </w:tblGrid>
      <w:tr w:rsidR="00AC4ADC">
        <w:trPr>
          <w:trHeight w:val="584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441" w:firstLine="11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指标名称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同比±</w:t>
            </w:r>
            <w:r>
              <w:rPr>
                <w:rFonts w:hint="eastAsia"/>
                <w:sz w:val="24"/>
                <w:szCs w:val="24"/>
              </w:rPr>
              <w:t>%</w:t>
            </w:r>
          </w:p>
        </w:tc>
      </w:tr>
      <w:tr w:rsidR="00AC4ADC">
        <w:trPr>
          <w:trHeight w:val="63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294" w:firstLine="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固定资产投资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15.8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其中：房地产开发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30.2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产业投资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29.7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技术改造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37.1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245" w:firstLine="634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一、按经济类型分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441" w:firstLine="11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国有投资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-14.0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441" w:firstLine="11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非国有投资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22.0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441" w:firstLine="11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其中：民间投资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25.5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294" w:firstLine="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二、按产业结构分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softHyphen/>
            </w:r>
            <w:r>
              <w:rPr>
                <w:rFonts w:hint="eastAsia"/>
                <w:sz w:val="24"/>
                <w:szCs w:val="24"/>
              </w:rPr>
              <w:t>—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（一）一产业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-51.6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（二）二产业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32.4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（三）三产业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1.7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294" w:firstLine="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三、按投资方向分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441" w:firstLine="11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工业投资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26.7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450" w:firstLine="1164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高新技术产业投资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98.2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450" w:firstLine="1164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民生工程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87.8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450" w:firstLine="1164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生态环境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1822.2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450" w:firstLine="1164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基础设施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-17.9</w:t>
            </w:r>
          </w:p>
        </w:tc>
      </w:tr>
      <w:tr w:rsidR="00AC4ADC">
        <w:trPr>
          <w:trHeight w:val="608"/>
        </w:trPr>
        <w:tc>
          <w:tcPr>
            <w:tcW w:w="4928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leftChars="249" w:left="1251" w:hangingChars="196" w:hanging="50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四、高新技术产业投资占产业投资比重</w:t>
            </w:r>
          </w:p>
        </w:tc>
        <w:tc>
          <w:tcPr>
            <w:tcW w:w="3892" w:type="dxa"/>
            <w:tcBorders>
              <w:right w:val="nil"/>
            </w:tcBorders>
            <w:vAlign w:val="center"/>
          </w:tcPr>
          <w:p w:rsidR="00AC4ADC" w:rsidRDefault="004B675C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9.3</w:t>
            </w:r>
          </w:p>
        </w:tc>
      </w:tr>
    </w:tbl>
    <w:p w:rsidR="00AC4ADC" w:rsidRDefault="00AC4ADC" w:rsidP="004B675C">
      <w:pPr>
        <w:spacing w:line="380" w:lineRule="exact"/>
        <w:ind w:firstLineChars="1000" w:firstLine="3386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00" w:firstLine="3386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833" w:firstLine="2821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30" w:firstLine="3149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30" w:firstLine="3149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30" w:firstLine="3149"/>
        <w:rPr>
          <w:rFonts w:ascii="黑体" w:eastAsia="黑体"/>
          <w:color w:val="FF0000"/>
          <w:sz w:val="32"/>
          <w:szCs w:val="32"/>
        </w:rPr>
      </w:pPr>
    </w:p>
    <w:p w:rsidR="00AC4ADC" w:rsidRDefault="004B675C" w:rsidP="004B675C">
      <w:pPr>
        <w:spacing w:line="380" w:lineRule="exact"/>
        <w:ind w:firstLineChars="978" w:firstLine="3311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五、房地产</w:t>
      </w:r>
    </w:p>
    <w:p w:rsidR="00AC4ADC" w:rsidRDefault="004B675C">
      <w:pPr>
        <w:spacing w:line="380" w:lineRule="exact"/>
        <w:ind w:right="516"/>
        <w:jc w:val="right"/>
        <w:outlineLvl w:val="0"/>
        <w:rPr>
          <w:rFonts w:ascii="黑体" w:eastAsia="黑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（单位：万元）</w:t>
      </w:r>
    </w:p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0"/>
        <w:gridCol w:w="1291"/>
        <w:gridCol w:w="1280"/>
        <w:gridCol w:w="1280"/>
        <w:gridCol w:w="1279"/>
      </w:tblGrid>
      <w:tr w:rsidR="00AC4ADC">
        <w:trPr>
          <w:trHeight w:val="541"/>
        </w:trPr>
        <w:tc>
          <w:tcPr>
            <w:tcW w:w="351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指标名称</w:t>
            </w:r>
          </w:p>
        </w:tc>
        <w:tc>
          <w:tcPr>
            <w:tcW w:w="129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累计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上年同期</w:t>
            </w:r>
          </w:p>
        </w:tc>
        <w:tc>
          <w:tcPr>
            <w:tcW w:w="1279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同比±</w:t>
            </w:r>
            <w:r>
              <w:rPr>
                <w:rFonts w:ascii="宋体" w:hAnsi="宋体" w:hint="eastAsia"/>
                <w:sz w:val="24"/>
                <w:szCs w:val="24"/>
              </w:rPr>
              <w:t>%</w:t>
            </w:r>
          </w:p>
        </w:tc>
      </w:tr>
      <w:tr w:rsidR="00AC4ADC">
        <w:trPr>
          <w:trHeight w:val="412"/>
        </w:trPr>
        <w:tc>
          <w:tcPr>
            <w:tcW w:w="351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98" w:firstLine="2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一、本年完成投资</w:t>
            </w:r>
          </w:p>
        </w:tc>
        <w:tc>
          <w:tcPr>
            <w:tcW w:w="129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  <w:tc>
          <w:tcPr>
            <w:tcW w:w="1280" w:type="dxa"/>
            <w:vAlign w:val="center"/>
          </w:tcPr>
          <w:p w:rsidR="00AC4ADC" w:rsidRDefault="004B675C" w:rsidP="004B675C">
            <w:pPr>
              <w:tabs>
                <w:tab w:val="left" w:pos="515"/>
                <w:tab w:val="left" w:pos="1365"/>
              </w:tabs>
              <w:spacing w:line="380" w:lineRule="exact"/>
              <w:ind w:firstLineChars="100" w:firstLine="25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269998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207440</w:t>
            </w:r>
          </w:p>
        </w:tc>
        <w:tc>
          <w:tcPr>
            <w:tcW w:w="1279" w:type="dxa"/>
            <w:tcBorders>
              <w:right w:val="nil"/>
            </w:tcBorders>
            <w:vAlign w:val="bottom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30.2</w:t>
            </w:r>
          </w:p>
        </w:tc>
      </w:tr>
      <w:tr w:rsidR="00AC4ADC">
        <w:trPr>
          <w:trHeight w:val="412"/>
        </w:trPr>
        <w:tc>
          <w:tcPr>
            <w:tcW w:w="351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94" w:firstLine="50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其中：本月完成投资</w:t>
            </w:r>
          </w:p>
        </w:tc>
        <w:tc>
          <w:tcPr>
            <w:tcW w:w="129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52251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34520</w:t>
            </w:r>
          </w:p>
        </w:tc>
        <w:tc>
          <w:tcPr>
            <w:tcW w:w="1279" w:type="dxa"/>
            <w:tcBorders>
              <w:right w:val="nil"/>
            </w:tcBorders>
            <w:vAlign w:val="bottom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51.4</w:t>
            </w:r>
          </w:p>
        </w:tc>
      </w:tr>
      <w:tr w:rsidR="00AC4ADC">
        <w:trPr>
          <w:trHeight w:val="412"/>
        </w:trPr>
        <w:tc>
          <w:tcPr>
            <w:tcW w:w="351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（一）商品房销售额</w:t>
            </w:r>
          </w:p>
        </w:tc>
        <w:tc>
          <w:tcPr>
            <w:tcW w:w="129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334606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367150</w:t>
            </w:r>
          </w:p>
        </w:tc>
        <w:tc>
          <w:tcPr>
            <w:tcW w:w="1279" w:type="dxa"/>
            <w:tcBorders>
              <w:right w:val="nil"/>
            </w:tcBorders>
            <w:vAlign w:val="bottom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-8.9</w:t>
            </w:r>
          </w:p>
        </w:tc>
      </w:tr>
      <w:tr w:rsidR="00AC4ADC">
        <w:trPr>
          <w:trHeight w:val="412"/>
        </w:trPr>
        <w:tc>
          <w:tcPr>
            <w:tcW w:w="351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200" w:firstLine="51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其中：住宅销售额</w:t>
            </w:r>
          </w:p>
        </w:tc>
        <w:tc>
          <w:tcPr>
            <w:tcW w:w="129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280982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279866</w:t>
            </w:r>
          </w:p>
        </w:tc>
        <w:tc>
          <w:tcPr>
            <w:tcW w:w="1279" w:type="dxa"/>
            <w:tcBorders>
              <w:right w:val="nil"/>
            </w:tcBorders>
            <w:vAlign w:val="bottom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0.4</w:t>
            </w:r>
          </w:p>
        </w:tc>
      </w:tr>
      <w:tr w:rsidR="00AC4ADC">
        <w:trPr>
          <w:trHeight w:val="412"/>
        </w:trPr>
        <w:tc>
          <w:tcPr>
            <w:tcW w:w="351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（二）商品房屋销售面积</w:t>
            </w:r>
          </w:p>
        </w:tc>
        <w:tc>
          <w:tcPr>
            <w:tcW w:w="129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62.58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78.56</w:t>
            </w:r>
          </w:p>
        </w:tc>
        <w:tc>
          <w:tcPr>
            <w:tcW w:w="1279" w:type="dxa"/>
            <w:tcBorders>
              <w:right w:val="nil"/>
            </w:tcBorders>
            <w:vAlign w:val="bottom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-20.3</w:t>
            </w:r>
          </w:p>
        </w:tc>
      </w:tr>
      <w:tr w:rsidR="00AC4ADC">
        <w:trPr>
          <w:trHeight w:val="90"/>
        </w:trPr>
        <w:tc>
          <w:tcPr>
            <w:tcW w:w="351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其中：住宅销售面积</w:t>
            </w:r>
          </w:p>
        </w:tc>
        <w:tc>
          <w:tcPr>
            <w:tcW w:w="129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54.89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59.18</w:t>
            </w:r>
          </w:p>
        </w:tc>
        <w:tc>
          <w:tcPr>
            <w:tcW w:w="1279" w:type="dxa"/>
            <w:tcBorders>
              <w:right w:val="nil"/>
            </w:tcBorders>
            <w:vAlign w:val="bottom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-7.2</w:t>
            </w:r>
          </w:p>
        </w:tc>
      </w:tr>
      <w:tr w:rsidR="00AC4ADC">
        <w:trPr>
          <w:trHeight w:val="412"/>
        </w:trPr>
        <w:tc>
          <w:tcPr>
            <w:tcW w:w="351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（三）房屋施工面积</w:t>
            </w:r>
          </w:p>
        </w:tc>
        <w:tc>
          <w:tcPr>
            <w:tcW w:w="129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235.79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201.1</w:t>
            </w:r>
          </w:p>
        </w:tc>
        <w:tc>
          <w:tcPr>
            <w:tcW w:w="1279" w:type="dxa"/>
            <w:tcBorders>
              <w:right w:val="nil"/>
            </w:tcBorders>
            <w:vAlign w:val="bottom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17.2</w:t>
            </w:r>
          </w:p>
        </w:tc>
      </w:tr>
      <w:tr w:rsidR="00AC4ADC">
        <w:trPr>
          <w:trHeight w:val="412"/>
        </w:trPr>
        <w:tc>
          <w:tcPr>
            <w:tcW w:w="351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其中：房屋新开工面积</w:t>
            </w:r>
          </w:p>
        </w:tc>
        <w:tc>
          <w:tcPr>
            <w:tcW w:w="129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87.55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74.43</w:t>
            </w:r>
          </w:p>
        </w:tc>
        <w:tc>
          <w:tcPr>
            <w:tcW w:w="1279" w:type="dxa"/>
            <w:tcBorders>
              <w:right w:val="nil"/>
            </w:tcBorders>
            <w:vAlign w:val="bottom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17.6</w:t>
            </w:r>
          </w:p>
        </w:tc>
      </w:tr>
      <w:tr w:rsidR="00AC4ADC">
        <w:trPr>
          <w:trHeight w:val="412"/>
        </w:trPr>
        <w:tc>
          <w:tcPr>
            <w:tcW w:w="351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（四）房屋竣工面积</w:t>
            </w:r>
          </w:p>
        </w:tc>
        <w:tc>
          <w:tcPr>
            <w:tcW w:w="129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38.17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32.85</w:t>
            </w:r>
          </w:p>
        </w:tc>
        <w:tc>
          <w:tcPr>
            <w:tcW w:w="1279" w:type="dxa"/>
            <w:tcBorders>
              <w:right w:val="nil"/>
            </w:tcBorders>
            <w:vAlign w:val="bottom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16.2</w:t>
            </w:r>
          </w:p>
        </w:tc>
      </w:tr>
      <w:tr w:rsidR="00AC4ADC">
        <w:trPr>
          <w:trHeight w:val="412"/>
        </w:trPr>
        <w:tc>
          <w:tcPr>
            <w:tcW w:w="351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二、建筑业总产值</w:t>
            </w:r>
          </w:p>
        </w:tc>
        <w:tc>
          <w:tcPr>
            <w:tcW w:w="129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1016250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856701</w:t>
            </w:r>
          </w:p>
        </w:tc>
        <w:tc>
          <w:tcPr>
            <w:tcW w:w="1279" w:type="dxa"/>
            <w:tcBorders>
              <w:right w:val="nil"/>
            </w:tcBorders>
            <w:vAlign w:val="bottom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18.6</w:t>
            </w:r>
          </w:p>
        </w:tc>
      </w:tr>
      <w:tr w:rsidR="00AC4ADC">
        <w:trPr>
          <w:trHeight w:val="412"/>
        </w:trPr>
        <w:tc>
          <w:tcPr>
            <w:tcW w:w="351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建筑业增加值</w:t>
            </w:r>
          </w:p>
        </w:tc>
        <w:tc>
          <w:tcPr>
            <w:tcW w:w="129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481737</w:t>
            </w:r>
          </w:p>
        </w:tc>
        <w:tc>
          <w:tcPr>
            <w:tcW w:w="1280" w:type="dxa"/>
            <w:vAlign w:val="center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470171</w:t>
            </w:r>
          </w:p>
        </w:tc>
        <w:tc>
          <w:tcPr>
            <w:tcW w:w="1279" w:type="dxa"/>
            <w:tcBorders>
              <w:right w:val="nil"/>
            </w:tcBorders>
            <w:vAlign w:val="bottom"/>
          </w:tcPr>
          <w:p w:rsidR="00AC4ADC" w:rsidRDefault="004B675C">
            <w:pPr>
              <w:tabs>
                <w:tab w:val="left" w:pos="1365"/>
              </w:tabs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7.4</w:t>
            </w:r>
          </w:p>
        </w:tc>
      </w:tr>
    </w:tbl>
    <w:p w:rsidR="00AC4ADC" w:rsidRDefault="00AC4ADC" w:rsidP="004B675C">
      <w:pPr>
        <w:spacing w:line="380" w:lineRule="exact"/>
        <w:ind w:firstLineChars="735" w:firstLine="2489"/>
        <w:outlineLvl w:val="0"/>
        <w:rPr>
          <w:rFonts w:ascii="黑体" w:eastAsia="黑体" w:hAnsi="黑体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35" w:firstLine="2489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35" w:firstLine="2489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35" w:firstLine="2489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35" w:firstLine="2489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35" w:firstLine="2489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35" w:firstLine="2489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35" w:firstLine="2489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35" w:firstLine="2489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35" w:firstLine="2489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35" w:firstLine="2489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735" w:firstLine="2489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>
      <w:pPr>
        <w:spacing w:line="380" w:lineRule="exact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686" w:firstLine="2323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686" w:firstLine="2323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>
      <w:pPr>
        <w:pStyle w:val="a0"/>
      </w:pPr>
    </w:p>
    <w:p w:rsidR="00AC4ADC" w:rsidRDefault="00AC4ADC" w:rsidP="004B675C">
      <w:pPr>
        <w:spacing w:line="380" w:lineRule="exact"/>
        <w:ind w:firstLineChars="686" w:firstLine="2323"/>
        <w:outlineLvl w:val="0"/>
        <w:rPr>
          <w:rFonts w:ascii="黑体" w:eastAsia="黑体" w:hAnsi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686" w:firstLine="2323"/>
        <w:outlineLvl w:val="0"/>
        <w:rPr>
          <w:rFonts w:ascii="黑体" w:eastAsia="黑体" w:hAnsi="黑体"/>
          <w:sz w:val="32"/>
          <w:szCs w:val="32"/>
        </w:rPr>
      </w:pPr>
    </w:p>
    <w:p w:rsidR="00AC4ADC" w:rsidRDefault="004B675C" w:rsidP="004B675C">
      <w:pPr>
        <w:spacing w:line="380" w:lineRule="exact"/>
        <w:ind w:firstLineChars="686" w:firstLine="2323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房地产投资项目完成进度表</w:t>
      </w:r>
    </w:p>
    <w:p w:rsidR="00AC4ADC" w:rsidRDefault="004B675C" w:rsidP="004B675C">
      <w:pPr>
        <w:spacing w:line="380" w:lineRule="exact"/>
        <w:ind w:firstLineChars="2830" w:firstLine="7318"/>
        <w:outlineLvl w:val="0"/>
        <w:rPr>
          <w:rFonts w:ascii="黑体" w:eastAsia="黑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（单位：万元）</w:t>
      </w:r>
    </w:p>
    <w:tbl>
      <w:tblPr>
        <w:tblStyle w:val="a9"/>
        <w:tblW w:w="9360" w:type="dxa"/>
        <w:tblLayout w:type="fixed"/>
        <w:tblLook w:val="04A0"/>
      </w:tblPr>
      <w:tblGrid>
        <w:gridCol w:w="2462"/>
        <w:gridCol w:w="1281"/>
        <w:gridCol w:w="1873"/>
        <w:gridCol w:w="1872"/>
        <w:gridCol w:w="1872"/>
      </w:tblGrid>
      <w:tr w:rsidR="00AC4ADC">
        <w:trPr>
          <w:trHeight w:val="591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建设性质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计划总投资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累计完成投资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本年完成投资</w:t>
            </w:r>
          </w:p>
        </w:tc>
      </w:tr>
      <w:tr w:rsidR="00AC4ADC">
        <w:trPr>
          <w:trHeight w:val="489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尚品国际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32166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11451</w:t>
            </w:r>
          </w:p>
        </w:tc>
      </w:tr>
      <w:tr w:rsidR="00AC4ADC">
        <w:trPr>
          <w:trHeight w:val="489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百嘉香阳光城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50320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24007</w:t>
            </w:r>
          </w:p>
        </w:tc>
      </w:tr>
      <w:tr w:rsidR="00AC4ADC">
        <w:trPr>
          <w:trHeight w:val="502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玉泉天颐花园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8680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2635</w:t>
            </w:r>
          </w:p>
        </w:tc>
      </w:tr>
      <w:tr w:rsidR="00AC4ADC">
        <w:trPr>
          <w:trHeight w:val="502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碧桂园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30927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30763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763</w:t>
            </w:r>
          </w:p>
        </w:tc>
      </w:tr>
      <w:tr w:rsidR="00AC4ADC">
        <w:trPr>
          <w:trHeight w:val="502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霞光名府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19500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18970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770</w:t>
            </w:r>
          </w:p>
        </w:tc>
      </w:tr>
      <w:tr w:rsidR="00AC4ADC">
        <w:trPr>
          <w:trHeight w:val="502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湘乡碧桂园豪园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39781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35223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6925</w:t>
            </w:r>
          </w:p>
        </w:tc>
      </w:tr>
      <w:tr w:rsidR="00AC4ADC">
        <w:trPr>
          <w:trHeight w:val="511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明月山水湾二期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21961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15496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8000</w:t>
            </w:r>
          </w:p>
        </w:tc>
      </w:tr>
      <w:tr w:rsidR="00AC4AD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燕兴华城六期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55650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27749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27749</w:t>
            </w:r>
          </w:p>
        </w:tc>
      </w:tr>
      <w:tr w:rsidR="00AC4AD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龙城盛悦府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98" w:firstLine="2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25250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17650</w:t>
            </w:r>
          </w:p>
        </w:tc>
      </w:tr>
      <w:tr w:rsidR="00AC4AD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裕源懿府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98" w:firstLine="2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69736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51747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51747</w:t>
            </w:r>
          </w:p>
        </w:tc>
      </w:tr>
      <w:tr w:rsidR="00AC4AD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中南国际汽车城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98" w:firstLine="2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32344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17562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17562</w:t>
            </w:r>
          </w:p>
        </w:tc>
      </w:tr>
      <w:tr w:rsidR="00AC4AD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滨江熙苑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98" w:firstLine="2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54758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10808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10808</w:t>
            </w:r>
          </w:p>
        </w:tc>
      </w:tr>
      <w:tr w:rsidR="00AC4AD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长河湾一期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98" w:firstLine="2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23735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23735</w:t>
            </w:r>
          </w:p>
        </w:tc>
      </w:tr>
      <w:tr w:rsidR="00AC4AD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万汇北城壹号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98" w:firstLine="2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4538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4538</w:t>
            </w:r>
          </w:p>
        </w:tc>
      </w:tr>
      <w:tr w:rsidR="00AC4AD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缇香名苑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98" w:firstLine="2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10638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7215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7215</w:t>
            </w:r>
          </w:p>
        </w:tc>
      </w:tr>
      <w:tr w:rsidR="00AC4AD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东台御景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98" w:firstLine="2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20500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9628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9628</w:t>
            </w:r>
          </w:p>
        </w:tc>
      </w:tr>
    </w:tbl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978" w:firstLine="3311"/>
        <w:rPr>
          <w:rFonts w:ascii="黑体" w:eastAsia="黑体"/>
          <w:sz w:val="32"/>
          <w:szCs w:val="32"/>
        </w:rPr>
      </w:pPr>
    </w:p>
    <w:p w:rsidR="00AC4ADC" w:rsidRDefault="004B675C" w:rsidP="004B675C">
      <w:pPr>
        <w:spacing w:line="380" w:lineRule="exact"/>
        <w:ind w:firstLineChars="978" w:firstLine="3311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六、工</w:t>
      </w:r>
      <w:r>
        <w:rPr>
          <w:rFonts w:ascii="黑体" w:eastAsia="黑体" w:hint="eastAsia"/>
          <w:sz w:val="32"/>
          <w:szCs w:val="32"/>
        </w:rPr>
        <w:t xml:space="preserve">    </w:t>
      </w:r>
      <w:r>
        <w:rPr>
          <w:rFonts w:ascii="黑体" w:eastAsia="黑体" w:hint="eastAsia"/>
          <w:sz w:val="32"/>
          <w:szCs w:val="32"/>
        </w:rPr>
        <w:t>业</w:t>
      </w:r>
    </w:p>
    <w:p w:rsidR="00AC4ADC" w:rsidRDefault="00AC4ADC">
      <w:pPr>
        <w:spacing w:line="380" w:lineRule="exact"/>
        <w:jc w:val="center"/>
        <w:rPr>
          <w:rFonts w:ascii="黑体" w:eastAsia="黑体"/>
        </w:rPr>
      </w:pPr>
    </w:p>
    <w:tbl>
      <w:tblPr>
        <w:tblW w:w="9488" w:type="dxa"/>
        <w:tblInd w:w="-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75"/>
        <w:gridCol w:w="1783"/>
        <w:gridCol w:w="1843"/>
        <w:gridCol w:w="1487"/>
      </w:tblGrid>
      <w:tr w:rsidR="00AC4ADC">
        <w:trPr>
          <w:trHeight w:val="278"/>
        </w:trPr>
        <w:tc>
          <w:tcPr>
            <w:tcW w:w="4375" w:type="dxa"/>
            <w:vMerge w:val="restart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指标名称</w:t>
            </w:r>
          </w:p>
        </w:tc>
        <w:tc>
          <w:tcPr>
            <w:tcW w:w="5113" w:type="dxa"/>
            <w:gridSpan w:val="3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现价工业总产值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（万元）</w:t>
            </w:r>
          </w:p>
        </w:tc>
      </w:tr>
      <w:tr w:rsidR="00AC4ADC">
        <w:trPr>
          <w:trHeight w:val="106"/>
        </w:trPr>
        <w:tc>
          <w:tcPr>
            <w:tcW w:w="4375" w:type="dxa"/>
            <w:vMerge/>
            <w:tcBorders>
              <w:left w:val="nil"/>
            </w:tcBorders>
            <w:vAlign w:val="center"/>
          </w:tcPr>
          <w:p w:rsidR="00AC4ADC" w:rsidRDefault="00AC4ADC"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累计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上年同期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同比±</w:t>
            </w:r>
            <w:r>
              <w:rPr>
                <w:rFonts w:hint="eastAsia"/>
                <w:sz w:val="24"/>
                <w:szCs w:val="24"/>
              </w:rPr>
              <w:t>%</w:t>
            </w:r>
          </w:p>
        </w:tc>
      </w:tr>
      <w:tr w:rsidR="00AC4ADC">
        <w:trPr>
          <w:trHeight w:val="312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99" w:firstLine="2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一、全部工业总产值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3.5</w:t>
            </w:r>
          </w:p>
        </w:tc>
      </w:tr>
      <w:tr w:rsidR="00AC4ADC">
        <w:trPr>
          <w:trHeight w:val="324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其中：（一）规模以上工业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3.5</w:t>
            </w:r>
          </w:p>
        </w:tc>
      </w:tr>
      <w:tr w:rsidR="00AC4ADC">
        <w:trPr>
          <w:trHeight w:val="301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其中：工业园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-1.0</w:t>
            </w:r>
          </w:p>
        </w:tc>
      </w:tr>
      <w:tr w:rsidR="00AC4ADC">
        <w:trPr>
          <w:trHeight w:val="336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（二）规模以下工业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651497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626275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4.0</w:t>
            </w:r>
          </w:p>
        </w:tc>
      </w:tr>
      <w:tr w:rsidR="00AC4ADC">
        <w:trPr>
          <w:trHeight w:val="324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二、规模以上工业按行业分：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</w:tr>
      <w:tr w:rsidR="00AC4ADC">
        <w:trPr>
          <w:trHeight w:val="324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（一）采矿业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258781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216575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19.5</w:t>
            </w:r>
          </w:p>
        </w:tc>
      </w:tr>
      <w:tr w:rsidR="00AC4ADC">
        <w:trPr>
          <w:trHeight w:val="336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（二）制造业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8751038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8521611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2.7</w:t>
            </w:r>
          </w:p>
        </w:tc>
      </w:tr>
      <w:tr w:rsidR="00AC4ADC">
        <w:trPr>
          <w:trHeight w:val="324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其中：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、食品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1751565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1894340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-7.5</w:t>
            </w:r>
          </w:p>
        </w:tc>
      </w:tr>
      <w:tr w:rsidR="00AC4ADC">
        <w:trPr>
          <w:trHeight w:val="324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2</w:t>
            </w:r>
            <w:r>
              <w:rPr>
                <w:rFonts w:hint="eastAsia"/>
                <w:sz w:val="24"/>
                <w:szCs w:val="24"/>
              </w:rPr>
              <w:t>、皮革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1143341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1105417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3.4</w:t>
            </w:r>
          </w:p>
        </w:tc>
      </w:tr>
      <w:tr w:rsidR="00AC4ADC">
        <w:trPr>
          <w:trHeight w:val="358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3</w:t>
            </w:r>
            <w:r>
              <w:rPr>
                <w:rFonts w:hint="eastAsia"/>
                <w:sz w:val="24"/>
                <w:szCs w:val="24"/>
              </w:rPr>
              <w:t>、化工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337038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289817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16.3</w:t>
            </w:r>
          </w:p>
        </w:tc>
      </w:tr>
      <w:tr w:rsidR="00AC4ADC">
        <w:trPr>
          <w:trHeight w:val="336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4</w:t>
            </w:r>
            <w:r>
              <w:rPr>
                <w:rFonts w:hint="eastAsia"/>
                <w:sz w:val="24"/>
                <w:szCs w:val="24"/>
              </w:rPr>
              <w:t>、建材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859133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982205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-12.5</w:t>
            </w:r>
          </w:p>
        </w:tc>
      </w:tr>
      <w:tr w:rsidR="00AC4ADC">
        <w:trPr>
          <w:trHeight w:val="347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5</w:t>
            </w:r>
            <w:r>
              <w:rPr>
                <w:rFonts w:hint="eastAsia"/>
                <w:sz w:val="24"/>
                <w:szCs w:val="24"/>
              </w:rPr>
              <w:t>、冶金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560311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428315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30.8</w:t>
            </w:r>
          </w:p>
        </w:tc>
      </w:tr>
      <w:tr w:rsidR="00AC4ADC">
        <w:trPr>
          <w:trHeight w:val="336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6</w:t>
            </w:r>
            <w:r>
              <w:rPr>
                <w:rFonts w:hint="eastAsia"/>
                <w:sz w:val="24"/>
                <w:szCs w:val="24"/>
              </w:rPr>
              <w:t>、机电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2926149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2577371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13.5</w:t>
            </w:r>
          </w:p>
        </w:tc>
      </w:tr>
      <w:tr w:rsidR="00AC4ADC">
        <w:trPr>
          <w:trHeight w:val="347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（三）电力及水生产和供应业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142436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106903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33.2</w:t>
            </w:r>
          </w:p>
        </w:tc>
      </w:tr>
      <w:tr w:rsidR="00AC4ADC">
        <w:trPr>
          <w:trHeight w:val="347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三、规模以上工业产品销售率（</w:t>
            </w:r>
            <w:r>
              <w:rPr>
                <w:rFonts w:hint="eastAsia"/>
                <w:sz w:val="24"/>
                <w:szCs w:val="24"/>
              </w:rPr>
              <w:t>%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1843" w:type="dxa"/>
            <w:vAlign w:val="center"/>
          </w:tcPr>
          <w:p w:rsidR="00AC4ADC" w:rsidRDefault="004B675C" w:rsidP="004B675C">
            <w:pPr>
              <w:spacing w:line="380" w:lineRule="exact"/>
              <w:ind w:firstLineChars="245" w:firstLine="634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</w:p>
        </w:tc>
      </w:tr>
      <w:tr w:rsidR="00AC4ADC">
        <w:trPr>
          <w:trHeight w:val="304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四、规模以上工业增加值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8.6</w:t>
            </w:r>
          </w:p>
        </w:tc>
      </w:tr>
      <w:tr w:rsidR="00AC4ADC">
        <w:trPr>
          <w:trHeight w:val="304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六</w:t>
            </w:r>
            <w:r>
              <w:rPr>
                <w:sz w:val="24"/>
                <w:szCs w:val="24"/>
              </w:rPr>
              <w:t>、工业用电量（万千瓦</w:t>
            </w:r>
            <w:r>
              <w:rPr>
                <w:sz w:val="24"/>
                <w:szCs w:val="24"/>
              </w:rPr>
              <w:t>·</w:t>
            </w:r>
            <w:r>
              <w:rPr>
                <w:sz w:val="24"/>
                <w:szCs w:val="24"/>
              </w:rPr>
              <w:t>时）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96975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95364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1.7</w:t>
            </w:r>
          </w:p>
        </w:tc>
      </w:tr>
      <w:tr w:rsidR="00AC4ADC">
        <w:trPr>
          <w:trHeight w:val="70"/>
        </w:trPr>
        <w:tc>
          <w:tcPr>
            <w:tcW w:w="43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其中：</w:t>
            </w:r>
            <w:r>
              <w:rPr>
                <w:rFonts w:ascii="宋体" w:hAnsi="宋体" w:hint="eastAsia"/>
                <w:sz w:val="21"/>
                <w:szCs w:val="21"/>
              </w:rPr>
              <w:t>三</w:t>
            </w:r>
            <w:r>
              <w:rPr>
                <w:rFonts w:ascii="宋体" w:hAnsi="宋体"/>
                <w:sz w:val="21"/>
                <w:szCs w:val="21"/>
              </w:rPr>
              <w:t>大厂矿用电量（万千瓦</w:t>
            </w:r>
            <w:r>
              <w:rPr>
                <w:rFonts w:ascii="宋体" w:hAnsi="宋体"/>
                <w:sz w:val="21"/>
                <w:szCs w:val="21"/>
              </w:rPr>
              <w:t>·</w:t>
            </w:r>
            <w:r>
              <w:rPr>
                <w:rFonts w:ascii="宋体" w:hAnsi="宋体"/>
                <w:sz w:val="21"/>
                <w:szCs w:val="21"/>
              </w:rPr>
              <w:t>时）</w:t>
            </w:r>
          </w:p>
        </w:tc>
        <w:tc>
          <w:tcPr>
            <w:tcW w:w="178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28503</w:t>
            </w:r>
          </w:p>
        </w:tc>
        <w:tc>
          <w:tcPr>
            <w:tcW w:w="1843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28844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-1.2</w:t>
            </w:r>
          </w:p>
        </w:tc>
      </w:tr>
    </w:tbl>
    <w:p w:rsidR="00AC4ADC" w:rsidRDefault="00AC4ADC">
      <w:pPr>
        <w:spacing w:line="380" w:lineRule="exact"/>
        <w:rPr>
          <w:color w:val="FF0000"/>
          <w:sz w:val="24"/>
          <w:szCs w:val="24"/>
        </w:rPr>
      </w:pPr>
    </w:p>
    <w:p w:rsidR="00AC4ADC" w:rsidRDefault="00AC4ADC">
      <w:pPr>
        <w:spacing w:line="380" w:lineRule="exact"/>
        <w:rPr>
          <w:color w:val="FF0000"/>
          <w:sz w:val="24"/>
          <w:szCs w:val="24"/>
        </w:rPr>
      </w:pPr>
    </w:p>
    <w:p w:rsidR="00AC4ADC" w:rsidRDefault="00AC4ADC">
      <w:pPr>
        <w:spacing w:line="380" w:lineRule="exact"/>
        <w:rPr>
          <w:color w:val="FF0000"/>
          <w:sz w:val="24"/>
          <w:szCs w:val="24"/>
        </w:rPr>
      </w:pPr>
    </w:p>
    <w:p w:rsidR="00AC4ADC" w:rsidRDefault="00AC4ADC">
      <w:pPr>
        <w:spacing w:line="380" w:lineRule="exact"/>
        <w:rPr>
          <w:color w:val="FF0000"/>
          <w:sz w:val="24"/>
          <w:szCs w:val="24"/>
        </w:rPr>
      </w:pPr>
    </w:p>
    <w:p w:rsidR="00AC4ADC" w:rsidRDefault="00AC4ADC">
      <w:pPr>
        <w:spacing w:line="380" w:lineRule="exact"/>
        <w:rPr>
          <w:color w:val="FF0000"/>
          <w:sz w:val="24"/>
          <w:szCs w:val="24"/>
        </w:rPr>
      </w:pPr>
    </w:p>
    <w:p w:rsidR="00AC4ADC" w:rsidRDefault="00AC4ADC">
      <w:pPr>
        <w:spacing w:line="380" w:lineRule="exact"/>
        <w:rPr>
          <w:color w:val="FF0000"/>
          <w:sz w:val="24"/>
          <w:szCs w:val="24"/>
        </w:rPr>
      </w:pPr>
    </w:p>
    <w:p w:rsidR="00AC4ADC" w:rsidRDefault="00AC4ADC">
      <w:pPr>
        <w:spacing w:line="380" w:lineRule="exact"/>
        <w:rPr>
          <w:color w:val="FF0000"/>
          <w:sz w:val="24"/>
          <w:szCs w:val="24"/>
        </w:rPr>
      </w:pPr>
    </w:p>
    <w:p w:rsidR="00AC4ADC" w:rsidRDefault="00AC4ADC">
      <w:pPr>
        <w:spacing w:line="380" w:lineRule="exact"/>
        <w:rPr>
          <w:color w:val="FF0000"/>
          <w:sz w:val="24"/>
          <w:szCs w:val="24"/>
        </w:rPr>
      </w:pPr>
    </w:p>
    <w:p w:rsidR="00AC4ADC" w:rsidRDefault="00AC4ADC">
      <w:pPr>
        <w:spacing w:line="380" w:lineRule="exact"/>
        <w:rPr>
          <w:color w:val="FF0000"/>
          <w:sz w:val="24"/>
          <w:szCs w:val="24"/>
        </w:rPr>
      </w:pPr>
    </w:p>
    <w:p w:rsidR="00AC4ADC" w:rsidRDefault="00AC4ADC">
      <w:pPr>
        <w:spacing w:line="380" w:lineRule="exact"/>
        <w:rPr>
          <w:color w:val="FF0000"/>
          <w:sz w:val="24"/>
          <w:szCs w:val="24"/>
        </w:rPr>
      </w:pPr>
    </w:p>
    <w:p w:rsidR="00AC4ADC" w:rsidRDefault="00AC4ADC">
      <w:pPr>
        <w:spacing w:line="380" w:lineRule="exact"/>
        <w:rPr>
          <w:color w:val="FF0000"/>
          <w:sz w:val="24"/>
          <w:szCs w:val="24"/>
        </w:rPr>
      </w:pPr>
    </w:p>
    <w:p w:rsidR="00AC4ADC" w:rsidRDefault="00AC4ADC">
      <w:pPr>
        <w:spacing w:line="380" w:lineRule="exact"/>
        <w:rPr>
          <w:color w:val="FF0000"/>
          <w:sz w:val="24"/>
          <w:szCs w:val="24"/>
        </w:rPr>
      </w:pPr>
    </w:p>
    <w:p w:rsidR="00AC4ADC" w:rsidRDefault="004B675C" w:rsidP="004B675C">
      <w:pPr>
        <w:spacing w:line="380" w:lineRule="exact"/>
        <w:ind w:firstLineChars="732" w:firstLine="2186"/>
        <w:rPr>
          <w:rFonts w:ascii="黑体" w:eastAsia="黑体" w:hAnsi="黑体"/>
          <w:color w:val="000000" w:themeColor="text1"/>
        </w:rPr>
      </w:pPr>
      <w:r>
        <w:rPr>
          <w:rFonts w:ascii="黑体" w:eastAsia="黑体" w:hAnsi="黑体" w:hint="eastAsia"/>
          <w:color w:val="000000" w:themeColor="text1"/>
        </w:rPr>
        <w:t>（一）五大厂矿生产经营情况</w:t>
      </w:r>
    </w:p>
    <w:p w:rsidR="00AC4ADC" w:rsidRDefault="00AC4ADC">
      <w:pPr>
        <w:spacing w:line="380" w:lineRule="exact"/>
        <w:jc w:val="center"/>
        <w:rPr>
          <w:rFonts w:ascii="宋体" w:hAnsi="宋体"/>
          <w:color w:val="000000" w:themeColor="text1"/>
        </w:rPr>
      </w:pPr>
    </w:p>
    <w:tbl>
      <w:tblPr>
        <w:tblW w:w="854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75"/>
        <w:gridCol w:w="1996"/>
        <w:gridCol w:w="1824"/>
        <w:gridCol w:w="1845"/>
      </w:tblGrid>
      <w:tr w:rsidR="00AC4ADC">
        <w:trPr>
          <w:trHeight w:val="508"/>
        </w:trPr>
        <w:tc>
          <w:tcPr>
            <w:tcW w:w="2875" w:type="dxa"/>
            <w:vMerge w:val="restart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5665" w:type="dxa"/>
            <w:gridSpan w:val="3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现价工业总产值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（万元）</w:t>
            </w:r>
          </w:p>
        </w:tc>
      </w:tr>
      <w:tr w:rsidR="00AC4ADC">
        <w:trPr>
          <w:trHeight w:val="420"/>
        </w:trPr>
        <w:tc>
          <w:tcPr>
            <w:tcW w:w="2875" w:type="dxa"/>
            <w:vMerge/>
            <w:tcBorders>
              <w:left w:val="nil"/>
            </w:tcBorders>
            <w:vAlign w:val="center"/>
          </w:tcPr>
          <w:p w:rsidR="00AC4ADC" w:rsidRDefault="00AC4AD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82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1845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 w:rsidR="00AC4ADC">
        <w:trPr>
          <w:trHeight w:val="500"/>
        </w:trPr>
        <w:tc>
          <w:tcPr>
            <w:tcW w:w="28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韶峰</w:t>
            </w:r>
          </w:p>
        </w:tc>
        <w:tc>
          <w:tcPr>
            <w:tcW w:w="1996" w:type="dxa"/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86841</w:t>
            </w:r>
          </w:p>
        </w:tc>
        <w:tc>
          <w:tcPr>
            <w:tcW w:w="1824" w:type="dxa"/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85580</w:t>
            </w:r>
          </w:p>
        </w:tc>
        <w:tc>
          <w:tcPr>
            <w:tcW w:w="1845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1.5</w:t>
            </w:r>
          </w:p>
        </w:tc>
      </w:tr>
      <w:tr w:rsidR="00AC4ADC">
        <w:trPr>
          <w:trHeight w:val="504"/>
        </w:trPr>
        <w:tc>
          <w:tcPr>
            <w:tcW w:w="28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巨强</w:t>
            </w:r>
          </w:p>
        </w:tc>
        <w:tc>
          <w:tcPr>
            <w:tcW w:w="1996" w:type="dxa"/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26738</w:t>
            </w:r>
          </w:p>
        </w:tc>
        <w:tc>
          <w:tcPr>
            <w:tcW w:w="1824" w:type="dxa"/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23914</w:t>
            </w:r>
          </w:p>
        </w:tc>
        <w:tc>
          <w:tcPr>
            <w:tcW w:w="1845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11.8</w:t>
            </w:r>
          </w:p>
        </w:tc>
      </w:tr>
      <w:tr w:rsidR="00AC4ADC">
        <w:trPr>
          <w:trHeight w:val="558"/>
        </w:trPr>
        <w:tc>
          <w:tcPr>
            <w:tcW w:w="287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燕京啤酒</w:t>
            </w:r>
          </w:p>
        </w:tc>
        <w:tc>
          <w:tcPr>
            <w:tcW w:w="1996" w:type="dxa"/>
            <w:vAlign w:val="center"/>
          </w:tcPr>
          <w:p w:rsidR="00AC4ADC" w:rsidRDefault="004B675C" w:rsidP="004B675C">
            <w:pPr>
              <w:ind w:firstLineChars="245" w:firstLine="634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9295</w:t>
            </w:r>
          </w:p>
        </w:tc>
        <w:tc>
          <w:tcPr>
            <w:tcW w:w="1824" w:type="dxa"/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11141</w:t>
            </w:r>
          </w:p>
        </w:tc>
        <w:tc>
          <w:tcPr>
            <w:tcW w:w="1845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-16.6</w:t>
            </w:r>
          </w:p>
        </w:tc>
      </w:tr>
    </w:tbl>
    <w:p w:rsidR="00AC4ADC" w:rsidRDefault="00AC4AD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>
      <w:pPr>
        <w:spacing w:line="380" w:lineRule="exact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4B675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主要工业产品产量</w:t>
      </w:r>
    </w:p>
    <w:p w:rsidR="00AC4ADC" w:rsidRDefault="00AC4AD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tbl>
      <w:tblPr>
        <w:tblW w:w="8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1"/>
        <w:gridCol w:w="1261"/>
        <w:gridCol w:w="1595"/>
        <w:gridCol w:w="1561"/>
        <w:gridCol w:w="1372"/>
      </w:tblGrid>
      <w:tr w:rsidR="00AC4ADC">
        <w:trPr>
          <w:trHeight w:val="533"/>
        </w:trPr>
        <w:tc>
          <w:tcPr>
            <w:tcW w:w="297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企业产品名称</w:t>
            </w:r>
          </w:p>
        </w:tc>
        <w:tc>
          <w:tcPr>
            <w:tcW w:w="1261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计量单位</w:t>
            </w:r>
          </w:p>
        </w:tc>
        <w:tc>
          <w:tcPr>
            <w:tcW w:w="1595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本月止累计</w:t>
            </w:r>
          </w:p>
        </w:tc>
        <w:tc>
          <w:tcPr>
            <w:tcW w:w="1561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72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 w:rsidR="00AC4ADC">
        <w:trPr>
          <w:trHeight w:val="533"/>
        </w:trPr>
        <w:tc>
          <w:tcPr>
            <w:tcW w:w="297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韶峰南方水泥</w:t>
            </w:r>
          </w:p>
        </w:tc>
        <w:tc>
          <w:tcPr>
            <w:tcW w:w="1261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万吨</w:t>
            </w:r>
          </w:p>
        </w:tc>
        <w:tc>
          <w:tcPr>
            <w:tcW w:w="1595" w:type="dxa"/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259.96</w:t>
            </w:r>
          </w:p>
        </w:tc>
        <w:tc>
          <w:tcPr>
            <w:tcW w:w="1561" w:type="dxa"/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243.35</w:t>
            </w:r>
          </w:p>
        </w:tc>
        <w:tc>
          <w:tcPr>
            <w:tcW w:w="1372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6.8</w:t>
            </w:r>
          </w:p>
        </w:tc>
      </w:tr>
      <w:tr w:rsidR="00AC4ADC">
        <w:trPr>
          <w:trHeight w:val="533"/>
        </w:trPr>
        <w:tc>
          <w:tcPr>
            <w:tcW w:w="297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玻璃</w:t>
            </w:r>
          </w:p>
        </w:tc>
        <w:tc>
          <w:tcPr>
            <w:tcW w:w="1261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万吨</w:t>
            </w:r>
          </w:p>
        </w:tc>
        <w:tc>
          <w:tcPr>
            <w:tcW w:w="1595" w:type="dxa"/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20.51</w:t>
            </w:r>
          </w:p>
        </w:tc>
        <w:tc>
          <w:tcPr>
            <w:tcW w:w="1561" w:type="dxa"/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20.5</w:t>
            </w:r>
          </w:p>
        </w:tc>
        <w:tc>
          <w:tcPr>
            <w:tcW w:w="1372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0.2</w:t>
            </w:r>
          </w:p>
        </w:tc>
      </w:tr>
      <w:tr w:rsidR="00AC4ADC">
        <w:trPr>
          <w:trHeight w:val="547"/>
        </w:trPr>
        <w:tc>
          <w:tcPr>
            <w:tcW w:w="2971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燕京啤酒</w:t>
            </w:r>
          </w:p>
        </w:tc>
        <w:tc>
          <w:tcPr>
            <w:tcW w:w="1261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千升</w:t>
            </w:r>
          </w:p>
        </w:tc>
        <w:tc>
          <w:tcPr>
            <w:tcW w:w="1595" w:type="dxa"/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20526</w:t>
            </w:r>
          </w:p>
        </w:tc>
        <w:tc>
          <w:tcPr>
            <w:tcW w:w="1561" w:type="dxa"/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25410</w:t>
            </w:r>
          </w:p>
        </w:tc>
        <w:tc>
          <w:tcPr>
            <w:tcW w:w="1372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-19.2</w:t>
            </w:r>
          </w:p>
        </w:tc>
      </w:tr>
    </w:tbl>
    <w:p w:rsidR="00AC4ADC" w:rsidRDefault="00AC4ADC">
      <w:pPr>
        <w:spacing w:line="380" w:lineRule="exact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AC4ADC"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 w:rsidR="00AC4ADC" w:rsidRDefault="00AC4ADC"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 w:rsidR="00AC4ADC" w:rsidRDefault="00AC4ADC"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 w:rsidR="00AC4ADC" w:rsidRDefault="00AC4ADC"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 w:rsidR="00AC4ADC" w:rsidRDefault="00AC4ADC">
      <w:pPr>
        <w:spacing w:line="380" w:lineRule="exact"/>
        <w:outlineLvl w:val="0"/>
        <w:rPr>
          <w:rFonts w:ascii="黑体" w:eastAsia="黑体"/>
          <w:color w:val="FF0000"/>
          <w:sz w:val="32"/>
          <w:szCs w:val="32"/>
        </w:rPr>
      </w:pPr>
    </w:p>
    <w:p w:rsidR="00AC4ADC" w:rsidRDefault="00AC4ADC">
      <w:pPr>
        <w:spacing w:line="380" w:lineRule="exact"/>
        <w:outlineLvl w:val="0"/>
        <w:rPr>
          <w:rFonts w:ascii="黑体" w:eastAsia="黑体"/>
          <w:color w:val="FF0000"/>
          <w:sz w:val="32"/>
          <w:szCs w:val="32"/>
        </w:rPr>
      </w:pPr>
    </w:p>
    <w:p w:rsidR="00AC4ADC" w:rsidRDefault="00AC4ADC">
      <w:pPr>
        <w:spacing w:line="380" w:lineRule="exact"/>
        <w:outlineLvl w:val="0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100" w:firstLine="3725"/>
        <w:outlineLvl w:val="0"/>
        <w:rPr>
          <w:rFonts w:ascii="黑体" w:eastAsia="黑体"/>
          <w:color w:val="FF0000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sz w:val="32"/>
          <w:szCs w:val="32"/>
        </w:rPr>
      </w:pPr>
    </w:p>
    <w:p w:rsidR="00AC4ADC" w:rsidRDefault="00AC4ADC" w:rsidP="004B675C">
      <w:pPr>
        <w:spacing w:line="380" w:lineRule="exact"/>
        <w:ind w:firstLineChars="1074" w:firstLine="3637"/>
        <w:outlineLvl w:val="0"/>
        <w:rPr>
          <w:rFonts w:ascii="黑体" w:eastAsia="黑体"/>
          <w:sz w:val="32"/>
          <w:szCs w:val="32"/>
        </w:rPr>
      </w:pPr>
    </w:p>
    <w:p w:rsidR="00AC4ADC" w:rsidRDefault="004B675C" w:rsidP="004B675C">
      <w:pPr>
        <w:spacing w:line="380" w:lineRule="exact"/>
        <w:ind w:firstLineChars="1074" w:firstLine="3637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七、贸易外经</w:t>
      </w:r>
    </w:p>
    <w:p w:rsidR="00AC4ADC" w:rsidRDefault="004B675C">
      <w:pPr>
        <w:spacing w:line="380" w:lineRule="exact"/>
        <w:jc w:val="center"/>
        <w:outlineLvl w:val="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 xml:space="preserve"> </w:t>
      </w:r>
      <w:r>
        <w:rPr>
          <w:rFonts w:ascii="黑体" w:eastAsia="黑体" w:hAnsi="黑体" w:hint="eastAsia"/>
        </w:rPr>
        <w:t>（一）国内贸易</w:t>
      </w:r>
    </w:p>
    <w:p w:rsidR="00AC4ADC" w:rsidRDefault="004B675C">
      <w:pPr>
        <w:spacing w:line="380" w:lineRule="exact"/>
        <w:jc w:val="right"/>
        <w:rPr>
          <w:rFonts w:ascii="黑体" w:eastAsia="黑体"/>
          <w:sz w:val="32"/>
          <w:szCs w:val="32"/>
        </w:rPr>
      </w:pPr>
      <w:r>
        <w:rPr>
          <w:rFonts w:ascii="宋体" w:hAnsi="宋体" w:hint="eastAsia"/>
          <w:sz w:val="24"/>
          <w:szCs w:val="24"/>
        </w:rPr>
        <w:t>（单位：万元）</w:t>
      </w:r>
    </w:p>
    <w:tbl>
      <w:tblPr>
        <w:tblW w:w="932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0"/>
        <w:gridCol w:w="1134"/>
        <w:gridCol w:w="1134"/>
        <w:gridCol w:w="1134"/>
        <w:gridCol w:w="1134"/>
        <w:gridCol w:w="1080"/>
        <w:gridCol w:w="1046"/>
      </w:tblGrid>
      <w:tr w:rsidR="00AC4ADC">
        <w:trPr>
          <w:trHeight w:val="502"/>
        </w:trPr>
        <w:tc>
          <w:tcPr>
            <w:tcW w:w="2660" w:type="dxa"/>
            <w:vMerge w:val="restart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指标名称</w:t>
            </w:r>
          </w:p>
        </w:tc>
        <w:tc>
          <w:tcPr>
            <w:tcW w:w="2268" w:type="dxa"/>
            <w:gridSpan w:val="2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累计</w:t>
            </w:r>
          </w:p>
        </w:tc>
        <w:tc>
          <w:tcPr>
            <w:tcW w:w="2268" w:type="dxa"/>
            <w:gridSpan w:val="2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上年同期</w:t>
            </w:r>
          </w:p>
        </w:tc>
        <w:tc>
          <w:tcPr>
            <w:tcW w:w="2126" w:type="dxa"/>
            <w:gridSpan w:val="2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同比</w:t>
            </w:r>
            <w:r>
              <w:rPr>
                <w:rFonts w:ascii="宋体" w:hAnsi="宋体" w:hint="eastAsia"/>
                <w:sz w:val="24"/>
                <w:szCs w:val="24"/>
              </w:rPr>
              <w:t>±</w:t>
            </w:r>
            <w:r>
              <w:rPr>
                <w:rFonts w:hint="eastAsia"/>
                <w:sz w:val="24"/>
                <w:szCs w:val="24"/>
              </w:rPr>
              <w:t>%</w:t>
            </w:r>
          </w:p>
        </w:tc>
      </w:tr>
      <w:tr w:rsidR="00AC4ADC">
        <w:trPr>
          <w:trHeight w:val="502"/>
        </w:trPr>
        <w:tc>
          <w:tcPr>
            <w:tcW w:w="2660" w:type="dxa"/>
            <w:vMerge/>
            <w:tcBorders>
              <w:left w:val="nil"/>
            </w:tcBorders>
            <w:vAlign w:val="center"/>
          </w:tcPr>
          <w:p w:rsidR="00AC4ADC" w:rsidRDefault="00AC4ADC"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本月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1-</w:t>
            </w:r>
            <w:r>
              <w:rPr>
                <w:rFonts w:hint="eastAsia"/>
                <w:sz w:val="24"/>
                <w:szCs w:val="24"/>
              </w:rPr>
              <w:t>本月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本月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1-</w:t>
            </w:r>
            <w:r>
              <w:rPr>
                <w:rFonts w:hint="eastAsia"/>
                <w:sz w:val="24"/>
                <w:szCs w:val="24"/>
              </w:rPr>
              <w:t>本月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本月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1-</w:t>
            </w:r>
            <w:r>
              <w:rPr>
                <w:rFonts w:hint="eastAsia"/>
                <w:sz w:val="24"/>
                <w:szCs w:val="24"/>
              </w:rPr>
              <w:t>本月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社会消费品零售总额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121922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1280088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103052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1155036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18.3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10.8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、分区域</w:t>
            </w:r>
          </w:p>
        </w:tc>
        <w:tc>
          <w:tcPr>
            <w:tcW w:w="1134" w:type="dxa"/>
            <w:vAlign w:val="center"/>
          </w:tcPr>
          <w:p w:rsidR="00AC4ADC" w:rsidRDefault="004B675C" w:rsidP="004B675C">
            <w:pPr>
              <w:spacing w:line="380" w:lineRule="exact"/>
              <w:ind w:firstLineChars="147" w:firstLine="3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城镇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110281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1090540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97606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985521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13.0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10.7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其中：城区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92227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712107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83542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642254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10.4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10.9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乡村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11641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189548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5446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169515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113.8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11.8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、分行业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—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批发业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25863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222532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22645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200960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14.2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10.7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限额以上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3629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25012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3460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23106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4.9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8.2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297" w:firstLine="76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限额以下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22234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197520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19185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177854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15.9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11.1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零售业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73616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913024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63799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823453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15.4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10.9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296" w:firstLine="76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限额以上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18475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105673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12845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88048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43.8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20.0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287" w:firstLine="74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限额以下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55141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807351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50954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735405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8.2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9.8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100" w:firstLine="25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住宿业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4322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24179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3728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21846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15.9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10.7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294" w:firstLine="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限额以上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128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764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119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694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7.6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10.1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限额以下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4194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23415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3609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21152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16.2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10.7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98" w:firstLine="2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餐饮业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18121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120353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12880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108777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40.7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10.6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294" w:firstLine="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限额以上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831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4171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729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3993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14.0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4.5</w:t>
            </w:r>
          </w:p>
        </w:tc>
      </w:tr>
      <w:tr w:rsidR="00AC4ADC">
        <w:tc>
          <w:tcPr>
            <w:tcW w:w="266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限额以下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17290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116182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12151</w:t>
            </w:r>
          </w:p>
        </w:tc>
        <w:tc>
          <w:tcPr>
            <w:tcW w:w="1134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104784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42.3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10.9</w:t>
            </w:r>
          </w:p>
        </w:tc>
      </w:tr>
    </w:tbl>
    <w:p w:rsidR="00AC4ADC" w:rsidRDefault="00AC4ADC">
      <w:pPr>
        <w:spacing w:line="380" w:lineRule="exact"/>
        <w:rPr>
          <w:rFonts w:ascii="黑体" w:eastAsia="黑体"/>
          <w:color w:val="FF0000"/>
          <w:sz w:val="32"/>
          <w:szCs w:val="32"/>
        </w:rPr>
      </w:pPr>
    </w:p>
    <w:p w:rsidR="00AC4ADC" w:rsidRDefault="004B675C" w:rsidP="004B675C">
      <w:pPr>
        <w:spacing w:line="380" w:lineRule="exact"/>
        <w:ind w:firstLineChars="1200" w:firstLine="3583"/>
        <w:outlineLvl w:val="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（二）对外贸易</w:t>
      </w:r>
    </w:p>
    <w:p w:rsidR="00AC4ADC" w:rsidRDefault="004B675C" w:rsidP="004B675C">
      <w:pPr>
        <w:spacing w:line="380" w:lineRule="exact"/>
        <w:ind w:right="516" w:firstLineChars="2496" w:firstLine="6455"/>
        <w:rPr>
          <w:rFonts w:ascii="黑体" w:eastAsia="黑体"/>
          <w:sz w:val="32"/>
          <w:szCs w:val="32"/>
        </w:rPr>
      </w:pPr>
      <w:r>
        <w:rPr>
          <w:rFonts w:ascii="宋体" w:hAnsi="宋体" w:hint="eastAsia"/>
          <w:sz w:val="24"/>
          <w:szCs w:val="24"/>
        </w:rPr>
        <w:t>（单位：万美元）</w:t>
      </w:r>
    </w:p>
    <w:tbl>
      <w:tblPr>
        <w:tblW w:w="827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5"/>
        <w:gridCol w:w="2258"/>
        <w:gridCol w:w="1737"/>
        <w:gridCol w:w="1443"/>
      </w:tblGrid>
      <w:tr w:rsidR="00AC4ADC">
        <w:trPr>
          <w:trHeight w:val="502"/>
        </w:trPr>
        <w:tc>
          <w:tcPr>
            <w:tcW w:w="283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指标名称</w:t>
            </w:r>
          </w:p>
        </w:tc>
        <w:tc>
          <w:tcPr>
            <w:tcW w:w="225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本月</w:t>
            </w:r>
          </w:p>
        </w:tc>
        <w:tc>
          <w:tcPr>
            <w:tcW w:w="1737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累计</w:t>
            </w:r>
          </w:p>
        </w:tc>
        <w:tc>
          <w:tcPr>
            <w:tcW w:w="1443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同比</w:t>
            </w:r>
            <w:r>
              <w:rPr>
                <w:rFonts w:ascii="宋体" w:hAnsi="宋体" w:hint="eastAsia"/>
                <w:sz w:val="24"/>
                <w:szCs w:val="24"/>
              </w:rPr>
              <w:t>±</w:t>
            </w:r>
            <w:r>
              <w:rPr>
                <w:rFonts w:hint="eastAsia"/>
                <w:sz w:val="24"/>
                <w:szCs w:val="24"/>
              </w:rPr>
              <w:t>%</w:t>
            </w:r>
          </w:p>
        </w:tc>
      </w:tr>
      <w:tr w:rsidR="00AC4ADC">
        <w:tc>
          <w:tcPr>
            <w:tcW w:w="283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进出口总值</w:t>
            </w:r>
          </w:p>
        </w:tc>
        <w:tc>
          <w:tcPr>
            <w:tcW w:w="225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3992</w:t>
            </w:r>
          </w:p>
        </w:tc>
        <w:tc>
          <w:tcPr>
            <w:tcW w:w="1737" w:type="dxa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13776</w:t>
            </w:r>
          </w:p>
        </w:tc>
        <w:tc>
          <w:tcPr>
            <w:tcW w:w="1443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27.3</w:t>
            </w:r>
          </w:p>
        </w:tc>
      </w:tr>
      <w:tr w:rsidR="00AC4ADC">
        <w:trPr>
          <w:trHeight w:val="90"/>
        </w:trPr>
        <w:tc>
          <w:tcPr>
            <w:tcW w:w="2835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441" w:firstLine="11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出口</w:t>
            </w:r>
          </w:p>
        </w:tc>
        <w:tc>
          <w:tcPr>
            <w:tcW w:w="225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3630</w:t>
            </w:r>
          </w:p>
        </w:tc>
        <w:tc>
          <w:tcPr>
            <w:tcW w:w="1737" w:type="dxa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10311</w:t>
            </w:r>
          </w:p>
        </w:tc>
        <w:tc>
          <w:tcPr>
            <w:tcW w:w="1443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70.3</w:t>
            </w:r>
          </w:p>
        </w:tc>
      </w:tr>
      <w:tr w:rsidR="00AC4ADC">
        <w:tc>
          <w:tcPr>
            <w:tcW w:w="2835" w:type="dxa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80" w:lineRule="exact"/>
              <w:ind w:firstLineChars="441" w:firstLine="11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进口</w:t>
            </w:r>
          </w:p>
        </w:tc>
        <w:tc>
          <w:tcPr>
            <w:tcW w:w="2258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393</w:t>
            </w:r>
          </w:p>
        </w:tc>
        <w:tc>
          <w:tcPr>
            <w:tcW w:w="1737" w:type="dxa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3464</w:t>
            </w:r>
          </w:p>
        </w:tc>
        <w:tc>
          <w:tcPr>
            <w:tcW w:w="1443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-27.3</w:t>
            </w:r>
          </w:p>
        </w:tc>
      </w:tr>
    </w:tbl>
    <w:p w:rsidR="00AC4ADC" w:rsidRDefault="004B675C" w:rsidP="004B675C">
      <w:pPr>
        <w:spacing w:line="380" w:lineRule="exact"/>
        <w:ind w:firstLineChars="147" w:firstLine="336"/>
        <w:outlineLvl w:val="0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注：因四舍五入的原因，部分数据总计不等于分项之和。</w:t>
      </w:r>
    </w:p>
    <w:p w:rsidR="00AC4ADC" w:rsidRDefault="00AC4AD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 w:rsidR="00AC4ADC" w:rsidRDefault="00AC4AD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 w:rsidR="00AC4ADC" w:rsidRDefault="004B675C" w:rsidP="004B675C">
      <w:pPr>
        <w:spacing w:line="380" w:lineRule="exact"/>
        <w:ind w:firstLineChars="1000" w:firstLine="3386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八、金</w:t>
      </w:r>
      <w:r>
        <w:rPr>
          <w:rFonts w:ascii="黑体" w:eastAsia="黑体" w:hint="eastAsia"/>
          <w:color w:val="000000" w:themeColor="text1"/>
          <w:sz w:val="32"/>
          <w:szCs w:val="32"/>
        </w:rPr>
        <w:t xml:space="preserve">    </w:t>
      </w:r>
      <w:r>
        <w:rPr>
          <w:rFonts w:ascii="黑体" w:eastAsia="黑体" w:hint="eastAsia"/>
          <w:color w:val="000000" w:themeColor="text1"/>
          <w:sz w:val="32"/>
          <w:szCs w:val="32"/>
        </w:rPr>
        <w:t>融</w:t>
      </w:r>
    </w:p>
    <w:p w:rsidR="00AC4ADC" w:rsidRDefault="004B675C">
      <w:pPr>
        <w:spacing w:line="380" w:lineRule="exact"/>
        <w:jc w:val="right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（单位：万元）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19"/>
        <w:gridCol w:w="2480"/>
        <w:gridCol w:w="2481"/>
      </w:tblGrid>
      <w:tr w:rsidR="00AC4ADC">
        <w:trPr>
          <w:trHeight w:val="502"/>
        </w:trPr>
        <w:tc>
          <w:tcPr>
            <w:tcW w:w="4219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本月余额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比年初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±额</w:t>
            </w:r>
          </w:p>
        </w:tc>
      </w:tr>
      <w:tr w:rsidR="00AC4ADC">
        <w:trPr>
          <w:trHeight w:val="555"/>
        </w:trPr>
        <w:tc>
          <w:tcPr>
            <w:tcW w:w="4219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一、金融机构各项存款余额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3816449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198207</w:t>
            </w:r>
          </w:p>
        </w:tc>
      </w:tr>
      <w:tr w:rsidR="00AC4ADC">
        <w:trPr>
          <w:trHeight w:val="416"/>
        </w:trPr>
        <w:tc>
          <w:tcPr>
            <w:tcW w:w="4219" w:type="dxa"/>
            <w:tcBorders>
              <w:left w:val="nil"/>
            </w:tcBorders>
          </w:tcPr>
          <w:p w:rsidR="00AC4ADC" w:rsidRDefault="004B675C" w:rsidP="004B675C">
            <w:pPr>
              <w:spacing w:line="380" w:lineRule="exact"/>
              <w:ind w:firstLineChars="243" w:firstLine="62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住户存款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3054698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265446</w:t>
            </w:r>
          </w:p>
        </w:tc>
      </w:tr>
      <w:tr w:rsidR="00AC4ADC">
        <w:trPr>
          <w:trHeight w:val="481"/>
        </w:trPr>
        <w:tc>
          <w:tcPr>
            <w:tcW w:w="4219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非金融企业存款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491076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-18453</w:t>
            </w:r>
          </w:p>
        </w:tc>
      </w:tr>
      <w:tr w:rsidR="00AC4ADC">
        <w:tc>
          <w:tcPr>
            <w:tcW w:w="4219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广义政府存款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270358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-48584</w:t>
            </w:r>
          </w:p>
        </w:tc>
      </w:tr>
      <w:tr w:rsidR="00AC4ADC">
        <w:tc>
          <w:tcPr>
            <w:tcW w:w="4219" w:type="dxa"/>
            <w:tcBorders>
              <w:left w:val="nil"/>
            </w:tcBorders>
          </w:tcPr>
          <w:p w:rsidR="00AC4ADC" w:rsidRDefault="004B675C" w:rsidP="004B675C">
            <w:pPr>
              <w:spacing w:line="380" w:lineRule="exact"/>
              <w:ind w:firstLineChars="250" w:firstLine="64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非银行金融机构存款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</w:t>
            </w:r>
          </w:p>
        </w:tc>
      </w:tr>
      <w:tr w:rsidR="00AC4ADC">
        <w:tc>
          <w:tcPr>
            <w:tcW w:w="4219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二、金融机构各项贷款余额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2187174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243089</w:t>
            </w:r>
          </w:p>
        </w:tc>
      </w:tr>
      <w:tr w:rsidR="00AC4ADC">
        <w:tc>
          <w:tcPr>
            <w:tcW w:w="4219" w:type="dxa"/>
            <w:tcBorders>
              <w:left w:val="nil"/>
            </w:tcBorders>
          </w:tcPr>
          <w:p w:rsidR="00AC4ADC" w:rsidRDefault="004B675C">
            <w:pPr>
              <w:tabs>
                <w:tab w:val="left" w:pos="495"/>
              </w:tabs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住户贷款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930371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96915</w:t>
            </w:r>
          </w:p>
        </w:tc>
      </w:tr>
      <w:tr w:rsidR="00AC4ADC">
        <w:tc>
          <w:tcPr>
            <w:tcW w:w="4219" w:type="dxa"/>
            <w:tcBorders>
              <w:left w:val="nil"/>
            </w:tcBorders>
          </w:tcPr>
          <w:p w:rsidR="00AC4ADC" w:rsidRDefault="004B675C" w:rsidP="004B675C">
            <w:pPr>
              <w:spacing w:line="380" w:lineRule="exact"/>
              <w:ind w:firstLineChars="392" w:firstLine="101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其中：短期贷款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305710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73863</w:t>
            </w:r>
          </w:p>
        </w:tc>
      </w:tr>
      <w:tr w:rsidR="00AC4ADC">
        <w:tc>
          <w:tcPr>
            <w:tcW w:w="4219" w:type="dxa"/>
            <w:tcBorders>
              <w:left w:val="nil"/>
            </w:tcBorders>
          </w:tcPr>
          <w:p w:rsidR="00AC4ADC" w:rsidRDefault="004B675C">
            <w:pPr>
              <w:tabs>
                <w:tab w:val="left" w:pos="1365"/>
              </w:tabs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中长期贷款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624661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23052</w:t>
            </w:r>
          </w:p>
        </w:tc>
      </w:tr>
      <w:tr w:rsidR="00AC4ADC">
        <w:tc>
          <w:tcPr>
            <w:tcW w:w="4219" w:type="dxa"/>
            <w:tcBorders>
              <w:left w:val="nil"/>
            </w:tcBorders>
          </w:tcPr>
          <w:p w:rsidR="00AC4ADC" w:rsidRDefault="004B675C" w:rsidP="004B675C">
            <w:pPr>
              <w:tabs>
                <w:tab w:val="left" w:pos="1335"/>
              </w:tabs>
              <w:spacing w:line="380" w:lineRule="exact"/>
              <w:ind w:firstLineChars="196" w:firstLine="50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非金融企业及机关团体贷款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1256706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146137</w:t>
            </w:r>
          </w:p>
        </w:tc>
      </w:tr>
      <w:tr w:rsidR="00AC4ADC">
        <w:tc>
          <w:tcPr>
            <w:tcW w:w="4219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其中：短期贷款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456050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240877</w:t>
            </w:r>
          </w:p>
        </w:tc>
      </w:tr>
      <w:tr w:rsidR="00AC4ADC">
        <w:tc>
          <w:tcPr>
            <w:tcW w:w="4219" w:type="dxa"/>
            <w:tcBorders>
              <w:left w:val="nil"/>
            </w:tcBorders>
          </w:tcPr>
          <w:p w:rsidR="00AC4ADC" w:rsidRDefault="004B675C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中长期贷款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794298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-97771</w:t>
            </w:r>
          </w:p>
        </w:tc>
      </w:tr>
      <w:tr w:rsidR="00AC4ADC">
        <w:tc>
          <w:tcPr>
            <w:tcW w:w="4219" w:type="dxa"/>
            <w:tcBorders>
              <w:left w:val="nil"/>
            </w:tcBorders>
          </w:tcPr>
          <w:p w:rsidR="00AC4ADC" w:rsidRDefault="004B675C" w:rsidP="004B675C">
            <w:pPr>
              <w:spacing w:line="380" w:lineRule="exact"/>
              <w:ind w:firstLineChars="696" w:firstLine="18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票据融资</w:t>
            </w:r>
          </w:p>
        </w:tc>
        <w:tc>
          <w:tcPr>
            <w:tcW w:w="2480" w:type="dxa"/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6358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AC4ADC" w:rsidRDefault="004B675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4130</w:t>
            </w:r>
          </w:p>
        </w:tc>
      </w:tr>
    </w:tbl>
    <w:p w:rsidR="00AC4ADC" w:rsidRDefault="00AC4ADC">
      <w:pPr>
        <w:spacing w:line="380" w:lineRule="exact"/>
        <w:rPr>
          <w:b/>
          <w:color w:val="000000" w:themeColor="text1"/>
          <w:sz w:val="21"/>
          <w:szCs w:val="21"/>
        </w:rPr>
      </w:pPr>
    </w:p>
    <w:p w:rsidR="00AC4ADC" w:rsidRDefault="004B675C">
      <w:pPr>
        <w:spacing w:line="380" w:lineRule="exact"/>
        <w:outlineLvl w:val="0"/>
        <w:rPr>
          <w:rFonts w:ascii="黑体" w:eastAsia="黑体"/>
          <w:color w:val="FF0000"/>
          <w:sz w:val="32"/>
          <w:szCs w:val="32"/>
        </w:rPr>
      </w:pPr>
      <w:r>
        <w:rPr>
          <w:rFonts w:ascii="黑体" w:eastAsia="黑体"/>
          <w:color w:val="FF0000"/>
          <w:sz w:val="32"/>
          <w:szCs w:val="32"/>
        </w:rPr>
        <w:br w:type="page"/>
      </w:r>
    </w:p>
    <w:p w:rsidR="00AC4ADC" w:rsidRDefault="004B675C">
      <w:pPr>
        <w:jc w:val="center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九、社会保障</w:t>
      </w:r>
    </w:p>
    <w:tbl>
      <w:tblPr>
        <w:tblW w:w="9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20"/>
        <w:gridCol w:w="1074"/>
        <w:gridCol w:w="1271"/>
        <w:gridCol w:w="74"/>
        <w:gridCol w:w="448"/>
        <w:gridCol w:w="349"/>
        <w:gridCol w:w="548"/>
        <w:gridCol w:w="544"/>
        <w:gridCol w:w="352"/>
        <w:gridCol w:w="449"/>
        <w:gridCol w:w="282"/>
        <w:gridCol w:w="1063"/>
      </w:tblGrid>
      <w:tr w:rsidR="00AC4ADC">
        <w:tc>
          <w:tcPr>
            <w:tcW w:w="9174" w:type="dxa"/>
            <w:gridSpan w:val="12"/>
            <w:tcBorders>
              <w:top w:val="nil"/>
              <w:left w:val="nil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（一）企业职工养老保险情况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指标名称</w:t>
            </w:r>
          </w:p>
        </w:tc>
        <w:tc>
          <w:tcPr>
            <w:tcW w:w="1345" w:type="dxa"/>
            <w:gridSpan w:val="2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本月</w:t>
            </w:r>
          </w:p>
        </w:tc>
        <w:tc>
          <w:tcPr>
            <w:tcW w:w="1345" w:type="dxa"/>
            <w:gridSpan w:val="3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累计</w:t>
            </w:r>
          </w:p>
        </w:tc>
        <w:tc>
          <w:tcPr>
            <w:tcW w:w="1345" w:type="dxa"/>
            <w:gridSpan w:val="3"/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同期累计</w:t>
            </w:r>
          </w:p>
        </w:tc>
        <w:tc>
          <w:tcPr>
            <w:tcW w:w="1345" w:type="dxa"/>
            <w:gridSpan w:val="2"/>
            <w:tcBorders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同比±</w:t>
            </w:r>
            <w:r>
              <w:rPr>
                <w:rFonts w:hint="eastAsia"/>
                <w:sz w:val="24"/>
                <w:szCs w:val="24"/>
              </w:rPr>
              <w:t xml:space="preserve">% 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参保单位数（户）</w:t>
            </w:r>
          </w:p>
        </w:tc>
        <w:tc>
          <w:tcPr>
            <w:tcW w:w="1345" w:type="dxa"/>
            <w:gridSpan w:val="2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--</w:t>
            </w:r>
          </w:p>
        </w:tc>
        <w:tc>
          <w:tcPr>
            <w:tcW w:w="1345" w:type="dxa"/>
            <w:gridSpan w:val="3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674</w:t>
            </w:r>
          </w:p>
        </w:tc>
        <w:tc>
          <w:tcPr>
            <w:tcW w:w="1345" w:type="dxa"/>
            <w:gridSpan w:val="3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571</w:t>
            </w:r>
          </w:p>
        </w:tc>
        <w:tc>
          <w:tcPr>
            <w:tcW w:w="1345" w:type="dxa"/>
            <w:gridSpan w:val="2"/>
            <w:tcBorders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18.0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参保人数（人）</w:t>
            </w:r>
          </w:p>
        </w:tc>
        <w:tc>
          <w:tcPr>
            <w:tcW w:w="1345" w:type="dxa"/>
            <w:gridSpan w:val="2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--</w:t>
            </w:r>
          </w:p>
        </w:tc>
        <w:tc>
          <w:tcPr>
            <w:tcW w:w="1345" w:type="dxa"/>
            <w:gridSpan w:val="3"/>
            <w:vAlign w:val="center"/>
          </w:tcPr>
          <w:p w:rsidR="00AC4ADC" w:rsidRDefault="004B675C" w:rsidP="004B675C">
            <w:pPr>
              <w:spacing w:line="360" w:lineRule="exact"/>
              <w:ind w:firstLineChars="99" w:firstLine="2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49987</w:t>
            </w:r>
          </w:p>
        </w:tc>
        <w:tc>
          <w:tcPr>
            <w:tcW w:w="1345" w:type="dxa"/>
            <w:gridSpan w:val="3"/>
            <w:vAlign w:val="center"/>
          </w:tcPr>
          <w:p w:rsidR="00AC4ADC" w:rsidRDefault="004B675C" w:rsidP="004B675C">
            <w:pPr>
              <w:spacing w:line="360" w:lineRule="exact"/>
              <w:ind w:firstLineChars="99" w:firstLine="2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46584</w:t>
            </w:r>
          </w:p>
        </w:tc>
        <w:tc>
          <w:tcPr>
            <w:tcW w:w="1345" w:type="dxa"/>
            <w:gridSpan w:val="2"/>
            <w:tcBorders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7.3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离退休人数（人）</w:t>
            </w:r>
          </w:p>
        </w:tc>
        <w:tc>
          <w:tcPr>
            <w:tcW w:w="1345" w:type="dxa"/>
            <w:gridSpan w:val="2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--</w:t>
            </w:r>
          </w:p>
        </w:tc>
        <w:tc>
          <w:tcPr>
            <w:tcW w:w="1345" w:type="dxa"/>
            <w:gridSpan w:val="3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29428</w:t>
            </w:r>
          </w:p>
        </w:tc>
        <w:tc>
          <w:tcPr>
            <w:tcW w:w="1345" w:type="dxa"/>
            <w:gridSpan w:val="3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29009</w:t>
            </w:r>
          </w:p>
        </w:tc>
        <w:tc>
          <w:tcPr>
            <w:tcW w:w="1345" w:type="dxa"/>
            <w:gridSpan w:val="2"/>
            <w:tcBorders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1.4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实收保费（万元）</w:t>
            </w:r>
          </w:p>
        </w:tc>
        <w:tc>
          <w:tcPr>
            <w:tcW w:w="1345" w:type="dxa"/>
            <w:gridSpan w:val="2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6997</w:t>
            </w:r>
          </w:p>
        </w:tc>
        <w:tc>
          <w:tcPr>
            <w:tcW w:w="1345" w:type="dxa"/>
            <w:gridSpan w:val="3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38128</w:t>
            </w:r>
          </w:p>
        </w:tc>
        <w:tc>
          <w:tcPr>
            <w:tcW w:w="1345" w:type="dxa"/>
            <w:gridSpan w:val="3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44100</w:t>
            </w:r>
          </w:p>
        </w:tc>
        <w:tc>
          <w:tcPr>
            <w:tcW w:w="1345" w:type="dxa"/>
            <w:gridSpan w:val="2"/>
            <w:tcBorders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-13.5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实付养老金（万元）</w:t>
            </w:r>
          </w:p>
        </w:tc>
        <w:tc>
          <w:tcPr>
            <w:tcW w:w="1345" w:type="dxa"/>
            <w:gridSpan w:val="2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--</w:t>
            </w:r>
          </w:p>
        </w:tc>
        <w:tc>
          <w:tcPr>
            <w:tcW w:w="1345" w:type="dxa"/>
            <w:gridSpan w:val="3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71976</w:t>
            </w:r>
          </w:p>
        </w:tc>
        <w:tc>
          <w:tcPr>
            <w:tcW w:w="1345" w:type="dxa"/>
            <w:gridSpan w:val="3"/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65906</w:t>
            </w:r>
          </w:p>
        </w:tc>
        <w:tc>
          <w:tcPr>
            <w:tcW w:w="1345" w:type="dxa"/>
            <w:gridSpan w:val="2"/>
            <w:tcBorders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9.2</w:t>
            </w:r>
          </w:p>
        </w:tc>
      </w:tr>
      <w:tr w:rsidR="00AC4ADC">
        <w:tc>
          <w:tcPr>
            <w:tcW w:w="9174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（二）机关事业单位养老保险情况</w:t>
            </w:r>
            <w:r>
              <w:rPr>
                <w:rFonts w:ascii="黑体" w:eastAsia="黑体" w:hAnsi="黑体" w:hint="eastAsia"/>
              </w:rPr>
              <w:t xml:space="preserve"> 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指标名称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本月</w:t>
            </w:r>
          </w:p>
        </w:tc>
        <w:tc>
          <w:tcPr>
            <w:tcW w:w="134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累计</w:t>
            </w:r>
          </w:p>
        </w:tc>
        <w:tc>
          <w:tcPr>
            <w:tcW w:w="1345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同期累计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同比±</w:t>
            </w:r>
            <w:r>
              <w:rPr>
                <w:rFonts w:hint="eastAsia"/>
                <w:sz w:val="24"/>
                <w:szCs w:val="24"/>
              </w:rPr>
              <w:t>%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市本级参保人数（人）</w:t>
            </w:r>
          </w:p>
        </w:tc>
        <w:tc>
          <w:tcPr>
            <w:tcW w:w="1345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  <w:tc>
          <w:tcPr>
            <w:tcW w:w="1345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16812</w:t>
            </w:r>
          </w:p>
        </w:tc>
        <w:tc>
          <w:tcPr>
            <w:tcW w:w="1345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16667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4.0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市本级养老保险基金收入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万元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345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4340.9</w:t>
            </w:r>
          </w:p>
        </w:tc>
        <w:tc>
          <w:tcPr>
            <w:tcW w:w="1345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44157.5</w:t>
            </w:r>
          </w:p>
        </w:tc>
        <w:tc>
          <w:tcPr>
            <w:tcW w:w="1345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58509.4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-25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市级养老保险基金支出（万元）</w:t>
            </w:r>
          </w:p>
        </w:tc>
        <w:tc>
          <w:tcPr>
            <w:tcW w:w="1345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3789.8</w:t>
            </w:r>
          </w:p>
        </w:tc>
        <w:tc>
          <w:tcPr>
            <w:tcW w:w="1345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 w:rsidP="004B675C">
            <w:pPr>
              <w:spacing w:line="360" w:lineRule="exact"/>
              <w:ind w:firstLineChars="47" w:firstLine="12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46106.4</w:t>
            </w:r>
          </w:p>
        </w:tc>
        <w:tc>
          <w:tcPr>
            <w:tcW w:w="1345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60851.4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-25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期末养老保险金结余（万元）</w:t>
            </w:r>
          </w:p>
        </w:tc>
        <w:tc>
          <w:tcPr>
            <w:tcW w:w="1345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551.1</w:t>
            </w:r>
          </w:p>
        </w:tc>
        <w:tc>
          <w:tcPr>
            <w:tcW w:w="1345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-1948.9</w:t>
            </w:r>
          </w:p>
        </w:tc>
        <w:tc>
          <w:tcPr>
            <w:tcW w:w="1345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-55042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--</w:t>
            </w:r>
          </w:p>
        </w:tc>
      </w:tr>
      <w:tr w:rsidR="00AC4ADC">
        <w:tc>
          <w:tcPr>
            <w:tcW w:w="9174" w:type="dxa"/>
            <w:gridSpan w:val="12"/>
            <w:tcBorders>
              <w:left w:val="nil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（三）失业保险情况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指标名称</w:t>
            </w:r>
          </w:p>
        </w:tc>
        <w:tc>
          <w:tcPr>
            <w:tcW w:w="2690" w:type="dxa"/>
            <w:gridSpan w:val="5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本月</w:t>
            </w:r>
          </w:p>
        </w:tc>
        <w:tc>
          <w:tcPr>
            <w:tcW w:w="2690" w:type="dxa"/>
            <w:gridSpan w:val="5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累计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期末参保人数（人）</w:t>
            </w:r>
          </w:p>
        </w:tc>
        <w:tc>
          <w:tcPr>
            <w:tcW w:w="2690" w:type="dxa"/>
            <w:gridSpan w:val="5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32502</w:t>
            </w:r>
          </w:p>
        </w:tc>
        <w:tc>
          <w:tcPr>
            <w:tcW w:w="2690" w:type="dxa"/>
            <w:gridSpan w:val="5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--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失业保险基金收入（万元）</w:t>
            </w:r>
          </w:p>
        </w:tc>
        <w:tc>
          <w:tcPr>
            <w:tcW w:w="2690" w:type="dxa"/>
            <w:gridSpan w:val="5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2171.5</w:t>
            </w:r>
          </w:p>
        </w:tc>
        <w:tc>
          <w:tcPr>
            <w:tcW w:w="2690" w:type="dxa"/>
            <w:gridSpan w:val="5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4206.7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失业保险基金支出（万元）</w:t>
            </w:r>
          </w:p>
        </w:tc>
        <w:tc>
          <w:tcPr>
            <w:tcW w:w="2690" w:type="dxa"/>
            <w:gridSpan w:val="5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324.9</w:t>
            </w:r>
          </w:p>
        </w:tc>
        <w:tc>
          <w:tcPr>
            <w:tcW w:w="2690" w:type="dxa"/>
            <w:gridSpan w:val="5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3316.9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领取失业保险金人数（人）</w:t>
            </w:r>
          </w:p>
        </w:tc>
        <w:tc>
          <w:tcPr>
            <w:tcW w:w="2690" w:type="dxa"/>
            <w:gridSpan w:val="5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2165</w:t>
            </w:r>
          </w:p>
        </w:tc>
        <w:tc>
          <w:tcPr>
            <w:tcW w:w="2690" w:type="dxa"/>
            <w:gridSpan w:val="5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--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失业保险基金结余（万元）</w:t>
            </w:r>
          </w:p>
        </w:tc>
        <w:tc>
          <w:tcPr>
            <w:tcW w:w="2690" w:type="dxa"/>
            <w:gridSpan w:val="5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1846.6</w:t>
            </w:r>
          </w:p>
        </w:tc>
        <w:tc>
          <w:tcPr>
            <w:tcW w:w="2690" w:type="dxa"/>
            <w:gridSpan w:val="5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2318.3</w:t>
            </w:r>
          </w:p>
        </w:tc>
      </w:tr>
      <w:tr w:rsidR="00AC4ADC">
        <w:tc>
          <w:tcPr>
            <w:tcW w:w="9174" w:type="dxa"/>
            <w:gridSpan w:val="12"/>
            <w:tcBorders>
              <w:left w:val="nil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（四）最低生活保障情况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 w:rsidP="004B675C">
            <w:pPr>
              <w:spacing w:line="360" w:lineRule="exact"/>
              <w:ind w:firstLineChars="392" w:firstLine="1014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指标名称</w:t>
            </w:r>
          </w:p>
        </w:tc>
        <w:tc>
          <w:tcPr>
            <w:tcW w:w="1793" w:type="dxa"/>
            <w:gridSpan w:val="3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当月发放</w:t>
            </w:r>
          </w:p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户数（户）</w:t>
            </w:r>
          </w:p>
        </w:tc>
        <w:tc>
          <w:tcPr>
            <w:tcW w:w="1793" w:type="dxa"/>
            <w:gridSpan w:val="4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当月发放</w:t>
            </w:r>
          </w:p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人数（人）</w:t>
            </w:r>
          </w:p>
        </w:tc>
        <w:tc>
          <w:tcPr>
            <w:tcW w:w="1794" w:type="dxa"/>
            <w:gridSpan w:val="3"/>
            <w:tcBorders>
              <w:left w:val="nil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当月发放</w:t>
            </w:r>
          </w:p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金额（万元）</w:t>
            </w:r>
          </w:p>
        </w:tc>
      </w:tr>
      <w:tr w:rsidR="00AC4ADC"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总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计</w:t>
            </w:r>
          </w:p>
        </w:tc>
        <w:tc>
          <w:tcPr>
            <w:tcW w:w="1793" w:type="dxa"/>
            <w:gridSpan w:val="3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8472</w:t>
            </w:r>
          </w:p>
        </w:tc>
        <w:tc>
          <w:tcPr>
            <w:tcW w:w="1793" w:type="dxa"/>
            <w:gridSpan w:val="4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15294</w:t>
            </w:r>
          </w:p>
        </w:tc>
        <w:tc>
          <w:tcPr>
            <w:tcW w:w="1794" w:type="dxa"/>
            <w:gridSpan w:val="3"/>
            <w:tcBorders>
              <w:left w:val="nil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417.8</w:t>
            </w:r>
          </w:p>
        </w:tc>
      </w:tr>
      <w:tr w:rsidR="00AC4ADC">
        <w:trPr>
          <w:trHeight w:val="189"/>
        </w:trPr>
        <w:tc>
          <w:tcPr>
            <w:tcW w:w="3794" w:type="dxa"/>
            <w:gridSpan w:val="2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城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镇</w:t>
            </w:r>
          </w:p>
        </w:tc>
        <w:tc>
          <w:tcPr>
            <w:tcW w:w="1793" w:type="dxa"/>
            <w:gridSpan w:val="3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3107</w:t>
            </w:r>
          </w:p>
        </w:tc>
        <w:tc>
          <w:tcPr>
            <w:tcW w:w="1793" w:type="dxa"/>
            <w:gridSpan w:val="4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4545</w:t>
            </w:r>
          </w:p>
        </w:tc>
        <w:tc>
          <w:tcPr>
            <w:tcW w:w="1794" w:type="dxa"/>
            <w:gridSpan w:val="3"/>
            <w:tcBorders>
              <w:left w:val="nil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155.8</w:t>
            </w:r>
          </w:p>
        </w:tc>
      </w:tr>
      <w:tr w:rsidR="00AC4ADC">
        <w:trPr>
          <w:trHeight w:val="90"/>
        </w:trPr>
        <w:tc>
          <w:tcPr>
            <w:tcW w:w="3794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AC4ADC" w:rsidRDefault="004B675C" w:rsidP="004B675C">
            <w:pPr>
              <w:spacing w:line="360" w:lineRule="exact"/>
              <w:ind w:firstLineChars="489" w:firstLine="126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农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村</w:t>
            </w:r>
          </w:p>
        </w:tc>
        <w:tc>
          <w:tcPr>
            <w:tcW w:w="1793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5365</w:t>
            </w:r>
          </w:p>
        </w:tc>
        <w:tc>
          <w:tcPr>
            <w:tcW w:w="1793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10749</w:t>
            </w:r>
          </w:p>
        </w:tc>
        <w:tc>
          <w:tcPr>
            <w:tcW w:w="1794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262</w:t>
            </w:r>
          </w:p>
        </w:tc>
      </w:tr>
      <w:tr w:rsidR="00AC4ADC">
        <w:tc>
          <w:tcPr>
            <w:tcW w:w="9174" w:type="dxa"/>
            <w:gridSpan w:val="12"/>
            <w:tcBorders>
              <w:top w:val="nil"/>
              <w:left w:val="nil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（五）职工医疗保险情况</w:t>
            </w:r>
          </w:p>
        </w:tc>
      </w:tr>
      <w:tr w:rsidR="00AC4ADC">
        <w:tc>
          <w:tcPr>
            <w:tcW w:w="272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指标名称</w:t>
            </w:r>
          </w:p>
        </w:tc>
        <w:tc>
          <w:tcPr>
            <w:tcW w:w="3216" w:type="dxa"/>
            <w:gridSpan w:val="5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本月</w:t>
            </w:r>
          </w:p>
        </w:tc>
        <w:tc>
          <w:tcPr>
            <w:tcW w:w="3238" w:type="dxa"/>
            <w:gridSpan w:val="6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累计</w:t>
            </w:r>
          </w:p>
        </w:tc>
      </w:tr>
      <w:tr w:rsidR="00AC4ADC">
        <w:tc>
          <w:tcPr>
            <w:tcW w:w="2720" w:type="dxa"/>
            <w:tcBorders>
              <w:left w:val="nil"/>
            </w:tcBorders>
            <w:vAlign w:val="center"/>
          </w:tcPr>
          <w:p w:rsidR="00AC4ADC" w:rsidRDefault="00AC4ADC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</w:t>
            </w:r>
          </w:p>
        </w:tc>
        <w:tc>
          <w:tcPr>
            <w:tcW w:w="1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城乡居民</w:t>
            </w:r>
          </w:p>
        </w:tc>
        <w:tc>
          <w:tcPr>
            <w:tcW w:w="8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合计</w:t>
            </w:r>
          </w:p>
        </w:tc>
        <w:tc>
          <w:tcPr>
            <w:tcW w:w="10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职工</w:t>
            </w:r>
          </w:p>
        </w:tc>
        <w:tc>
          <w:tcPr>
            <w:tcW w:w="108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城乡居民</w:t>
            </w:r>
          </w:p>
        </w:tc>
        <w:tc>
          <w:tcPr>
            <w:tcW w:w="1063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合计</w:t>
            </w:r>
          </w:p>
        </w:tc>
      </w:tr>
      <w:tr w:rsidR="00AC4ADC">
        <w:trPr>
          <w:trHeight w:val="230"/>
        </w:trPr>
        <w:tc>
          <w:tcPr>
            <w:tcW w:w="272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参保人数（人）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197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283</w:t>
            </w: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59517</w:t>
            </w:r>
          </w:p>
        </w:tc>
        <w:tc>
          <w:tcPr>
            <w:tcW w:w="1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722292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781809</w:t>
            </w:r>
          </w:p>
        </w:tc>
      </w:tr>
      <w:tr w:rsidR="00AC4ADC">
        <w:trPr>
          <w:trHeight w:val="395"/>
        </w:trPr>
        <w:tc>
          <w:tcPr>
            <w:tcW w:w="272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医疗基金收入（万元）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2499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6326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8825</w:t>
            </w: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21259</w:t>
            </w:r>
          </w:p>
        </w:tc>
        <w:tc>
          <w:tcPr>
            <w:tcW w:w="1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63006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84265</w:t>
            </w:r>
          </w:p>
        </w:tc>
      </w:tr>
      <w:tr w:rsidR="00AC4ADC">
        <w:tc>
          <w:tcPr>
            <w:tcW w:w="272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医疗基金支出（万元）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2853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8332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11185</w:t>
            </w: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19464</w:t>
            </w:r>
          </w:p>
        </w:tc>
        <w:tc>
          <w:tcPr>
            <w:tcW w:w="1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53078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72542</w:t>
            </w:r>
          </w:p>
        </w:tc>
      </w:tr>
      <w:tr w:rsidR="00AC4ADC">
        <w:tc>
          <w:tcPr>
            <w:tcW w:w="2720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医疗基金结余（万元）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-354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-2006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-2360</w:t>
            </w: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1795</w:t>
            </w:r>
          </w:p>
        </w:tc>
        <w:tc>
          <w:tcPr>
            <w:tcW w:w="10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9928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11723</w:t>
            </w:r>
          </w:p>
        </w:tc>
      </w:tr>
    </w:tbl>
    <w:p w:rsidR="00AC4ADC" w:rsidRDefault="00AC4ADC">
      <w:pPr>
        <w:spacing w:line="380" w:lineRule="exact"/>
        <w:rPr>
          <w:rFonts w:ascii="黑体" w:eastAsia="黑体" w:hAnsi="黑体"/>
          <w:color w:val="FF0000"/>
        </w:rPr>
      </w:pPr>
    </w:p>
    <w:p w:rsidR="00AC4ADC" w:rsidRDefault="00AC4ADC" w:rsidP="004B675C">
      <w:pPr>
        <w:spacing w:line="380" w:lineRule="exact"/>
        <w:ind w:firstLineChars="1000" w:firstLine="2986"/>
        <w:rPr>
          <w:rFonts w:ascii="黑体" w:eastAsia="黑体" w:hAnsi="黑体"/>
        </w:rPr>
      </w:pPr>
    </w:p>
    <w:p w:rsidR="00AC4ADC" w:rsidRDefault="004B675C" w:rsidP="004B675C">
      <w:pPr>
        <w:spacing w:line="380" w:lineRule="exact"/>
        <w:ind w:firstLineChars="1000" w:firstLine="2986"/>
        <w:rPr>
          <w:rFonts w:ascii="黑体" w:eastAsia="黑体" w:hAnsi="黑体"/>
        </w:rPr>
      </w:pPr>
      <w:r>
        <w:rPr>
          <w:rFonts w:ascii="黑体" w:eastAsia="黑体" w:hAnsi="黑体" w:hint="eastAsia"/>
        </w:rPr>
        <w:lastRenderedPageBreak/>
        <w:t>（六）职工工伤保险情况</w:t>
      </w:r>
    </w:p>
    <w:tbl>
      <w:tblPr>
        <w:tblW w:w="9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94"/>
        <w:gridCol w:w="1345"/>
        <w:gridCol w:w="1345"/>
        <w:gridCol w:w="1345"/>
        <w:gridCol w:w="1345"/>
      </w:tblGrid>
      <w:tr w:rsidR="00AC4ADC">
        <w:tc>
          <w:tcPr>
            <w:tcW w:w="3794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指标名称</w:t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本月</w:t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累计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同期累计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同比±</w:t>
            </w:r>
            <w:r>
              <w:rPr>
                <w:rFonts w:hint="eastAsia"/>
                <w:sz w:val="24"/>
                <w:szCs w:val="24"/>
              </w:rPr>
              <w:t>%</w:t>
            </w:r>
          </w:p>
        </w:tc>
      </w:tr>
      <w:tr w:rsidR="00AC4ADC">
        <w:tc>
          <w:tcPr>
            <w:tcW w:w="379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参保人数（人）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1036</w:t>
            </w:r>
          </w:p>
        </w:tc>
        <w:tc>
          <w:tcPr>
            <w:tcW w:w="134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44233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36607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20.8</w:t>
            </w:r>
          </w:p>
        </w:tc>
      </w:tr>
      <w:tr w:rsidR="00AC4ADC">
        <w:tc>
          <w:tcPr>
            <w:tcW w:w="379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保费收入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万元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187</w:t>
            </w:r>
          </w:p>
        </w:tc>
        <w:tc>
          <w:tcPr>
            <w:tcW w:w="134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2113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2894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-27.0</w:t>
            </w:r>
          </w:p>
        </w:tc>
      </w:tr>
      <w:tr w:rsidR="00AC4ADC">
        <w:tc>
          <w:tcPr>
            <w:tcW w:w="379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保费支出（万元）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258</w:t>
            </w:r>
          </w:p>
        </w:tc>
        <w:tc>
          <w:tcPr>
            <w:tcW w:w="134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1647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1471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12.0</w:t>
            </w:r>
          </w:p>
        </w:tc>
      </w:tr>
      <w:tr w:rsidR="00AC4ADC">
        <w:tc>
          <w:tcPr>
            <w:tcW w:w="3794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保费结余（万元）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-71</w:t>
            </w:r>
          </w:p>
        </w:tc>
        <w:tc>
          <w:tcPr>
            <w:tcW w:w="1345" w:type="dxa"/>
            <w:tcBorders>
              <w:left w:val="nil"/>
              <w:right w:val="single" w:sz="4" w:space="0" w:color="auto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466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1423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AC4ADC" w:rsidRDefault="004B675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-67.3</w:t>
            </w:r>
          </w:p>
        </w:tc>
      </w:tr>
    </w:tbl>
    <w:p w:rsidR="00AC4ADC" w:rsidRDefault="00AC4ADC">
      <w:pPr>
        <w:jc w:val="left"/>
        <w:outlineLvl w:val="0"/>
        <w:rPr>
          <w:rFonts w:ascii="宋体" w:hAnsi="宋体" w:cs="宋体"/>
          <w:sz w:val="24"/>
          <w:szCs w:val="24"/>
        </w:rPr>
      </w:pPr>
    </w:p>
    <w:p w:rsidR="00AC4ADC" w:rsidRDefault="00AC4ADC">
      <w:pPr>
        <w:jc w:val="center"/>
        <w:rPr>
          <w:rFonts w:ascii="宋体" w:hAnsi="宋体" w:cs="宋体"/>
          <w:sz w:val="24"/>
          <w:szCs w:val="24"/>
        </w:rPr>
      </w:pPr>
    </w:p>
    <w:sectPr w:rsidR="00AC4ADC" w:rsidSect="00AC4ADC">
      <w:pgSz w:w="11906" w:h="16838"/>
      <w:pgMar w:top="1701" w:right="843" w:bottom="1361" w:left="1701" w:header="851" w:footer="1361" w:gutter="0"/>
      <w:cols w:space="720"/>
      <w:docGrid w:type="linesAndChars" w:linePitch="574" w:charSpace="38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99"/>
  <w:drawingGridVerticalSpacing w:val="287"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00804"/>
    <w:rsid w:val="00000B21"/>
    <w:rsid w:val="00000CBE"/>
    <w:rsid w:val="00001BF2"/>
    <w:rsid w:val="0000277D"/>
    <w:rsid w:val="00003598"/>
    <w:rsid w:val="000053A4"/>
    <w:rsid w:val="0001047B"/>
    <w:rsid w:val="00010492"/>
    <w:rsid w:val="00010781"/>
    <w:rsid w:val="00010C43"/>
    <w:rsid w:val="00010C6C"/>
    <w:rsid w:val="0001169F"/>
    <w:rsid w:val="00011D0D"/>
    <w:rsid w:val="00012BA7"/>
    <w:rsid w:val="00013028"/>
    <w:rsid w:val="000130D7"/>
    <w:rsid w:val="00013B8D"/>
    <w:rsid w:val="00013E0C"/>
    <w:rsid w:val="00014BD5"/>
    <w:rsid w:val="000156F7"/>
    <w:rsid w:val="0001628D"/>
    <w:rsid w:val="0001661B"/>
    <w:rsid w:val="00017241"/>
    <w:rsid w:val="000205D6"/>
    <w:rsid w:val="00022385"/>
    <w:rsid w:val="0002250E"/>
    <w:rsid w:val="00023C06"/>
    <w:rsid w:val="00023FE5"/>
    <w:rsid w:val="00024107"/>
    <w:rsid w:val="000244A9"/>
    <w:rsid w:val="00024905"/>
    <w:rsid w:val="00024DBB"/>
    <w:rsid w:val="00025AE5"/>
    <w:rsid w:val="00026063"/>
    <w:rsid w:val="00026FF0"/>
    <w:rsid w:val="00027653"/>
    <w:rsid w:val="00027D25"/>
    <w:rsid w:val="000300BC"/>
    <w:rsid w:val="0003024D"/>
    <w:rsid w:val="000303B9"/>
    <w:rsid w:val="00030601"/>
    <w:rsid w:val="00030F6A"/>
    <w:rsid w:val="000317E6"/>
    <w:rsid w:val="000328BE"/>
    <w:rsid w:val="00032AC6"/>
    <w:rsid w:val="00032CFA"/>
    <w:rsid w:val="00033498"/>
    <w:rsid w:val="000348F1"/>
    <w:rsid w:val="00034A77"/>
    <w:rsid w:val="00035416"/>
    <w:rsid w:val="00035D4E"/>
    <w:rsid w:val="000366C3"/>
    <w:rsid w:val="000366F8"/>
    <w:rsid w:val="0003762B"/>
    <w:rsid w:val="00037BD3"/>
    <w:rsid w:val="00042616"/>
    <w:rsid w:val="00042A93"/>
    <w:rsid w:val="0004514D"/>
    <w:rsid w:val="00045333"/>
    <w:rsid w:val="00045433"/>
    <w:rsid w:val="0004556A"/>
    <w:rsid w:val="000457B8"/>
    <w:rsid w:val="0004592C"/>
    <w:rsid w:val="0004611C"/>
    <w:rsid w:val="00046448"/>
    <w:rsid w:val="000469ED"/>
    <w:rsid w:val="00047BAC"/>
    <w:rsid w:val="0005127A"/>
    <w:rsid w:val="0005153B"/>
    <w:rsid w:val="000533AD"/>
    <w:rsid w:val="000536C2"/>
    <w:rsid w:val="0005377B"/>
    <w:rsid w:val="000537B1"/>
    <w:rsid w:val="00053FF2"/>
    <w:rsid w:val="00054C6B"/>
    <w:rsid w:val="000559FE"/>
    <w:rsid w:val="00055E9D"/>
    <w:rsid w:val="00056CC2"/>
    <w:rsid w:val="000576C2"/>
    <w:rsid w:val="00057FFB"/>
    <w:rsid w:val="00060E3F"/>
    <w:rsid w:val="0006286F"/>
    <w:rsid w:val="00063589"/>
    <w:rsid w:val="00063668"/>
    <w:rsid w:val="000638AB"/>
    <w:rsid w:val="0006418D"/>
    <w:rsid w:val="000642CB"/>
    <w:rsid w:val="000646DC"/>
    <w:rsid w:val="000661CA"/>
    <w:rsid w:val="0006639D"/>
    <w:rsid w:val="000665E0"/>
    <w:rsid w:val="000666D3"/>
    <w:rsid w:val="00066B44"/>
    <w:rsid w:val="00066DA7"/>
    <w:rsid w:val="00066F22"/>
    <w:rsid w:val="00067995"/>
    <w:rsid w:val="00070010"/>
    <w:rsid w:val="0007050B"/>
    <w:rsid w:val="00070609"/>
    <w:rsid w:val="000707E0"/>
    <w:rsid w:val="00071022"/>
    <w:rsid w:val="00071E9C"/>
    <w:rsid w:val="00072701"/>
    <w:rsid w:val="00073515"/>
    <w:rsid w:val="00073787"/>
    <w:rsid w:val="000740E3"/>
    <w:rsid w:val="00074C6F"/>
    <w:rsid w:val="00074D7C"/>
    <w:rsid w:val="00075DA8"/>
    <w:rsid w:val="00080EB6"/>
    <w:rsid w:val="00081000"/>
    <w:rsid w:val="0008119F"/>
    <w:rsid w:val="0008152F"/>
    <w:rsid w:val="000818BA"/>
    <w:rsid w:val="00082E10"/>
    <w:rsid w:val="00083E16"/>
    <w:rsid w:val="00084F58"/>
    <w:rsid w:val="000857C3"/>
    <w:rsid w:val="00087ABC"/>
    <w:rsid w:val="0009034E"/>
    <w:rsid w:val="0009115F"/>
    <w:rsid w:val="00091D1A"/>
    <w:rsid w:val="00092195"/>
    <w:rsid w:val="000928A0"/>
    <w:rsid w:val="00092DE8"/>
    <w:rsid w:val="00093154"/>
    <w:rsid w:val="0009392B"/>
    <w:rsid w:val="00094C7C"/>
    <w:rsid w:val="00094EE2"/>
    <w:rsid w:val="00095831"/>
    <w:rsid w:val="00096D2C"/>
    <w:rsid w:val="000A4069"/>
    <w:rsid w:val="000A4ADE"/>
    <w:rsid w:val="000A4BEC"/>
    <w:rsid w:val="000A4D62"/>
    <w:rsid w:val="000A5EF1"/>
    <w:rsid w:val="000A7930"/>
    <w:rsid w:val="000A7B4D"/>
    <w:rsid w:val="000B0609"/>
    <w:rsid w:val="000B0CC0"/>
    <w:rsid w:val="000B0F42"/>
    <w:rsid w:val="000B14B2"/>
    <w:rsid w:val="000B150C"/>
    <w:rsid w:val="000B2A1B"/>
    <w:rsid w:val="000B2CD2"/>
    <w:rsid w:val="000B2FB6"/>
    <w:rsid w:val="000B34C3"/>
    <w:rsid w:val="000B3694"/>
    <w:rsid w:val="000B36D6"/>
    <w:rsid w:val="000B4AEC"/>
    <w:rsid w:val="000B4B18"/>
    <w:rsid w:val="000B58C7"/>
    <w:rsid w:val="000B5AA7"/>
    <w:rsid w:val="000B6491"/>
    <w:rsid w:val="000B6647"/>
    <w:rsid w:val="000C027D"/>
    <w:rsid w:val="000C08F6"/>
    <w:rsid w:val="000C2462"/>
    <w:rsid w:val="000C258D"/>
    <w:rsid w:val="000C3739"/>
    <w:rsid w:val="000C3AD1"/>
    <w:rsid w:val="000C420E"/>
    <w:rsid w:val="000C56DD"/>
    <w:rsid w:val="000C5A22"/>
    <w:rsid w:val="000C5A65"/>
    <w:rsid w:val="000C5B9B"/>
    <w:rsid w:val="000C6A62"/>
    <w:rsid w:val="000C6F21"/>
    <w:rsid w:val="000C735A"/>
    <w:rsid w:val="000C7C9E"/>
    <w:rsid w:val="000C7E13"/>
    <w:rsid w:val="000D37C7"/>
    <w:rsid w:val="000D3A31"/>
    <w:rsid w:val="000D51A0"/>
    <w:rsid w:val="000D52C0"/>
    <w:rsid w:val="000D60F1"/>
    <w:rsid w:val="000D6288"/>
    <w:rsid w:val="000D721C"/>
    <w:rsid w:val="000D7F2C"/>
    <w:rsid w:val="000E06EB"/>
    <w:rsid w:val="000E0EB3"/>
    <w:rsid w:val="000E1A2C"/>
    <w:rsid w:val="000E270A"/>
    <w:rsid w:val="000E3560"/>
    <w:rsid w:val="000E36E6"/>
    <w:rsid w:val="000E375E"/>
    <w:rsid w:val="000E44FF"/>
    <w:rsid w:val="000E6727"/>
    <w:rsid w:val="000E68E6"/>
    <w:rsid w:val="000E7002"/>
    <w:rsid w:val="000E7B73"/>
    <w:rsid w:val="000E7ED5"/>
    <w:rsid w:val="000F0668"/>
    <w:rsid w:val="000F1334"/>
    <w:rsid w:val="000F1730"/>
    <w:rsid w:val="000F24EF"/>
    <w:rsid w:val="000F32B8"/>
    <w:rsid w:val="000F360F"/>
    <w:rsid w:val="000F36F3"/>
    <w:rsid w:val="000F409D"/>
    <w:rsid w:val="000F4986"/>
    <w:rsid w:val="000F4C24"/>
    <w:rsid w:val="000F5963"/>
    <w:rsid w:val="000F6161"/>
    <w:rsid w:val="000F6FAC"/>
    <w:rsid w:val="000F7678"/>
    <w:rsid w:val="000F7724"/>
    <w:rsid w:val="000F77B2"/>
    <w:rsid w:val="000F7C12"/>
    <w:rsid w:val="001006D5"/>
    <w:rsid w:val="00101A55"/>
    <w:rsid w:val="001028AB"/>
    <w:rsid w:val="001045E0"/>
    <w:rsid w:val="00104ECD"/>
    <w:rsid w:val="00104EFA"/>
    <w:rsid w:val="00104F84"/>
    <w:rsid w:val="0010542F"/>
    <w:rsid w:val="001057A2"/>
    <w:rsid w:val="00106124"/>
    <w:rsid w:val="001070E6"/>
    <w:rsid w:val="001071D6"/>
    <w:rsid w:val="00111762"/>
    <w:rsid w:val="00111C40"/>
    <w:rsid w:val="001135F0"/>
    <w:rsid w:val="00113B94"/>
    <w:rsid w:val="00115658"/>
    <w:rsid w:val="0011585C"/>
    <w:rsid w:val="001162B7"/>
    <w:rsid w:val="0011660F"/>
    <w:rsid w:val="00116B1F"/>
    <w:rsid w:val="00117314"/>
    <w:rsid w:val="00117397"/>
    <w:rsid w:val="00117946"/>
    <w:rsid w:val="00117CB3"/>
    <w:rsid w:val="001202E5"/>
    <w:rsid w:val="00121122"/>
    <w:rsid w:val="0012118A"/>
    <w:rsid w:val="001211C0"/>
    <w:rsid w:val="00121ADD"/>
    <w:rsid w:val="001227A9"/>
    <w:rsid w:val="00122D2C"/>
    <w:rsid w:val="00122F03"/>
    <w:rsid w:val="00123C3C"/>
    <w:rsid w:val="00123E49"/>
    <w:rsid w:val="0012611E"/>
    <w:rsid w:val="00126378"/>
    <w:rsid w:val="0012744A"/>
    <w:rsid w:val="00130202"/>
    <w:rsid w:val="00130C92"/>
    <w:rsid w:val="0013145E"/>
    <w:rsid w:val="00131B7E"/>
    <w:rsid w:val="001325E4"/>
    <w:rsid w:val="00132C13"/>
    <w:rsid w:val="00132E19"/>
    <w:rsid w:val="00133065"/>
    <w:rsid w:val="001330D6"/>
    <w:rsid w:val="0013461A"/>
    <w:rsid w:val="00134C6C"/>
    <w:rsid w:val="00134D68"/>
    <w:rsid w:val="001351FE"/>
    <w:rsid w:val="001352E0"/>
    <w:rsid w:val="001358FC"/>
    <w:rsid w:val="001366C4"/>
    <w:rsid w:val="00137817"/>
    <w:rsid w:val="00137A71"/>
    <w:rsid w:val="001407EF"/>
    <w:rsid w:val="00140BB7"/>
    <w:rsid w:val="0014158F"/>
    <w:rsid w:val="00141B91"/>
    <w:rsid w:val="001428E5"/>
    <w:rsid w:val="00142CE2"/>
    <w:rsid w:val="00142FDD"/>
    <w:rsid w:val="001439ED"/>
    <w:rsid w:val="00143A4E"/>
    <w:rsid w:val="00143E62"/>
    <w:rsid w:val="0014429B"/>
    <w:rsid w:val="00144849"/>
    <w:rsid w:val="001457A0"/>
    <w:rsid w:val="00145B66"/>
    <w:rsid w:val="00145D91"/>
    <w:rsid w:val="001465A3"/>
    <w:rsid w:val="001468A9"/>
    <w:rsid w:val="00146C7F"/>
    <w:rsid w:val="00146DBA"/>
    <w:rsid w:val="001477A6"/>
    <w:rsid w:val="00150776"/>
    <w:rsid w:val="00151609"/>
    <w:rsid w:val="00152A8E"/>
    <w:rsid w:val="00152F79"/>
    <w:rsid w:val="0015377C"/>
    <w:rsid w:val="00154B0B"/>
    <w:rsid w:val="00155504"/>
    <w:rsid w:val="001577E4"/>
    <w:rsid w:val="001621AA"/>
    <w:rsid w:val="001623E3"/>
    <w:rsid w:val="001639A9"/>
    <w:rsid w:val="00164700"/>
    <w:rsid w:val="00164820"/>
    <w:rsid w:val="00164F8D"/>
    <w:rsid w:val="001658CD"/>
    <w:rsid w:val="00165AD5"/>
    <w:rsid w:val="0016605A"/>
    <w:rsid w:val="00167CBD"/>
    <w:rsid w:val="00170159"/>
    <w:rsid w:val="001702E7"/>
    <w:rsid w:val="001704A4"/>
    <w:rsid w:val="00171439"/>
    <w:rsid w:val="0017177E"/>
    <w:rsid w:val="001726CB"/>
    <w:rsid w:val="00172A27"/>
    <w:rsid w:val="00172BF0"/>
    <w:rsid w:val="00172C9F"/>
    <w:rsid w:val="001735C0"/>
    <w:rsid w:val="00176A3E"/>
    <w:rsid w:val="00176A47"/>
    <w:rsid w:val="00177605"/>
    <w:rsid w:val="00177E28"/>
    <w:rsid w:val="00177F0F"/>
    <w:rsid w:val="00180C78"/>
    <w:rsid w:val="00180CE4"/>
    <w:rsid w:val="0018151D"/>
    <w:rsid w:val="00181B73"/>
    <w:rsid w:val="00182A15"/>
    <w:rsid w:val="00182C2B"/>
    <w:rsid w:val="00183104"/>
    <w:rsid w:val="00184C8E"/>
    <w:rsid w:val="00185B0F"/>
    <w:rsid w:val="00186383"/>
    <w:rsid w:val="00190AD4"/>
    <w:rsid w:val="00190D37"/>
    <w:rsid w:val="00191056"/>
    <w:rsid w:val="00191309"/>
    <w:rsid w:val="001914DD"/>
    <w:rsid w:val="00191A53"/>
    <w:rsid w:val="00192C1F"/>
    <w:rsid w:val="0019346B"/>
    <w:rsid w:val="001934B7"/>
    <w:rsid w:val="0019407C"/>
    <w:rsid w:val="001942B7"/>
    <w:rsid w:val="00194CA7"/>
    <w:rsid w:val="0019594C"/>
    <w:rsid w:val="00195C5A"/>
    <w:rsid w:val="001964DE"/>
    <w:rsid w:val="00196654"/>
    <w:rsid w:val="00196743"/>
    <w:rsid w:val="0019679A"/>
    <w:rsid w:val="00196D05"/>
    <w:rsid w:val="00196D44"/>
    <w:rsid w:val="00196FA0"/>
    <w:rsid w:val="0019788B"/>
    <w:rsid w:val="001A0208"/>
    <w:rsid w:val="001A057F"/>
    <w:rsid w:val="001A06AC"/>
    <w:rsid w:val="001A0BEE"/>
    <w:rsid w:val="001A1842"/>
    <w:rsid w:val="001A242A"/>
    <w:rsid w:val="001A2959"/>
    <w:rsid w:val="001A3CE4"/>
    <w:rsid w:val="001A4CCF"/>
    <w:rsid w:val="001A4CD6"/>
    <w:rsid w:val="001A7798"/>
    <w:rsid w:val="001A7821"/>
    <w:rsid w:val="001B0076"/>
    <w:rsid w:val="001B0467"/>
    <w:rsid w:val="001B04F1"/>
    <w:rsid w:val="001B10F5"/>
    <w:rsid w:val="001B1CF0"/>
    <w:rsid w:val="001B261B"/>
    <w:rsid w:val="001B2F1E"/>
    <w:rsid w:val="001B2F69"/>
    <w:rsid w:val="001B306C"/>
    <w:rsid w:val="001B31F2"/>
    <w:rsid w:val="001B381C"/>
    <w:rsid w:val="001B4095"/>
    <w:rsid w:val="001B503E"/>
    <w:rsid w:val="001B61B9"/>
    <w:rsid w:val="001B7C78"/>
    <w:rsid w:val="001C038C"/>
    <w:rsid w:val="001C0CBC"/>
    <w:rsid w:val="001C0F05"/>
    <w:rsid w:val="001C1361"/>
    <w:rsid w:val="001C163A"/>
    <w:rsid w:val="001C22F7"/>
    <w:rsid w:val="001C40F3"/>
    <w:rsid w:val="001C43C3"/>
    <w:rsid w:val="001C5A5E"/>
    <w:rsid w:val="001C6240"/>
    <w:rsid w:val="001C6F96"/>
    <w:rsid w:val="001C74A2"/>
    <w:rsid w:val="001C7945"/>
    <w:rsid w:val="001C7CE4"/>
    <w:rsid w:val="001C7E54"/>
    <w:rsid w:val="001D02D7"/>
    <w:rsid w:val="001D176C"/>
    <w:rsid w:val="001D1A60"/>
    <w:rsid w:val="001D2793"/>
    <w:rsid w:val="001D29C1"/>
    <w:rsid w:val="001D371A"/>
    <w:rsid w:val="001D4DA3"/>
    <w:rsid w:val="001D4E7E"/>
    <w:rsid w:val="001D4E9C"/>
    <w:rsid w:val="001D51F1"/>
    <w:rsid w:val="001D52D5"/>
    <w:rsid w:val="001D5364"/>
    <w:rsid w:val="001D5454"/>
    <w:rsid w:val="001D54B6"/>
    <w:rsid w:val="001D552C"/>
    <w:rsid w:val="001D57EB"/>
    <w:rsid w:val="001D5F2D"/>
    <w:rsid w:val="001D66F6"/>
    <w:rsid w:val="001D6DF2"/>
    <w:rsid w:val="001D7516"/>
    <w:rsid w:val="001D7B68"/>
    <w:rsid w:val="001E04C9"/>
    <w:rsid w:val="001E0836"/>
    <w:rsid w:val="001E1085"/>
    <w:rsid w:val="001E1B71"/>
    <w:rsid w:val="001E245E"/>
    <w:rsid w:val="001E2820"/>
    <w:rsid w:val="001E359C"/>
    <w:rsid w:val="001E4936"/>
    <w:rsid w:val="001E5196"/>
    <w:rsid w:val="001E5D56"/>
    <w:rsid w:val="001E61DD"/>
    <w:rsid w:val="001E6EC0"/>
    <w:rsid w:val="001E78B3"/>
    <w:rsid w:val="001F1F60"/>
    <w:rsid w:val="001F2024"/>
    <w:rsid w:val="001F2477"/>
    <w:rsid w:val="001F25F0"/>
    <w:rsid w:val="001F2836"/>
    <w:rsid w:val="001F302F"/>
    <w:rsid w:val="001F331B"/>
    <w:rsid w:val="001F3736"/>
    <w:rsid w:val="001F3A50"/>
    <w:rsid w:val="001F3E48"/>
    <w:rsid w:val="001F4297"/>
    <w:rsid w:val="001F5131"/>
    <w:rsid w:val="001F54DB"/>
    <w:rsid w:val="001F6A8E"/>
    <w:rsid w:val="001F6BE7"/>
    <w:rsid w:val="00200DD8"/>
    <w:rsid w:val="00201628"/>
    <w:rsid w:val="00201990"/>
    <w:rsid w:val="0020264F"/>
    <w:rsid w:val="00202FC6"/>
    <w:rsid w:val="00202FD7"/>
    <w:rsid w:val="00203EDC"/>
    <w:rsid w:val="002040D8"/>
    <w:rsid w:val="002041FE"/>
    <w:rsid w:val="00204568"/>
    <w:rsid w:val="002052A8"/>
    <w:rsid w:val="0020574A"/>
    <w:rsid w:val="00205E45"/>
    <w:rsid w:val="00207054"/>
    <w:rsid w:val="00207B10"/>
    <w:rsid w:val="00207BC8"/>
    <w:rsid w:val="0021065D"/>
    <w:rsid w:val="00210D06"/>
    <w:rsid w:val="002113AF"/>
    <w:rsid w:val="002129DD"/>
    <w:rsid w:val="00212EB5"/>
    <w:rsid w:val="00214724"/>
    <w:rsid w:val="002167A8"/>
    <w:rsid w:val="00216B5F"/>
    <w:rsid w:val="0021772B"/>
    <w:rsid w:val="00217946"/>
    <w:rsid w:val="00217E09"/>
    <w:rsid w:val="002205E9"/>
    <w:rsid w:val="00221AE6"/>
    <w:rsid w:val="00221C91"/>
    <w:rsid w:val="002226E4"/>
    <w:rsid w:val="0022358F"/>
    <w:rsid w:val="00224097"/>
    <w:rsid w:val="0022422C"/>
    <w:rsid w:val="00224789"/>
    <w:rsid w:val="00225401"/>
    <w:rsid w:val="002259D0"/>
    <w:rsid w:val="00225DC2"/>
    <w:rsid w:val="00225E00"/>
    <w:rsid w:val="00225FAD"/>
    <w:rsid w:val="00226061"/>
    <w:rsid w:val="00227401"/>
    <w:rsid w:val="00227DBB"/>
    <w:rsid w:val="002308E0"/>
    <w:rsid w:val="00230C84"/>
    <w:rsid w:val="00231863"/>
    <w:rsid w:val="00232020"/>
    <w:rsid w:val="002332EA"/>
    <w:rsid w:val="0023525E"/>
    <w:rsid w:val="00235959"/>
    <w:rsid w:val="00235E87"/>
    <w:rsid w:val="002373FC"/>
    <w:rsid w:val="00237874"/>
    <w:rsid w:val="00237B18"/>
    <w:rsid w:val="00237DC9"/>
    <w:rsid w:val="002409F0"/>
    <w:rsid w:val="00241058"/>
    <w:rsid w:val="002413DC"/>
    <w:rsid w:val="002426D1"/>
    <w:rsid w:val="002426EC"/>
    <w:rsid w:val="00242962"/>
    <w:rsid w:val="00242E93"/>
    <w:rsid w:val="002434E3"/>
    <w:rsid w:val="00243ECF"/>
    <w:rsid w:val="00244187"/>
    <w:rsid w:val="00244E46"/>
    <w:rsid w:val="00245240"/>
    <w:rsid w:val="00245336"/>
    <w:rsid w:val="002457EA"/>
    <w:rsid w:val="002459EC"/>
    <w:rsid w:val="00247668"/>
    <w:rsid w:val="002479BC"/>
    <w:rsid w:val="00250BF7"/>
    <w:rsid w:val="00250EA6"/>
    <w:rsid w:val="00251A4C"/>
    <w:rsid w:val="002531FB"/>
    <w:rsid w:val="00253676"/>
    <w:rsid w:val="00254703"/>
    <w:rsid w:val="002549EC"/>
    <w:rsid w:val="00254AE4"/>
    <w:rsid w:val="00254EE8"/>
    <w:rsid w:val="00254F74"/>
    <w:rsid w:val="002553E6"/>
    <w:rsid w:val="0025658F"/>
    <w:rsid w:val="002574D0"/>
    <w:rsid w:val="002611E1"/>
    <w:rsid w:val="00261332"/>
    <w:rsid w:val="002616AE"/>
    <w:rsid w:val="00261B04"/>
    <w:rsid w:val="00261BF5"/>
    <w:rsid w:val="00262BB0"/>
    <w:rsid w:val="00264625"/>
    <w:rsid w:val="00264824"/>
    <w:rsid w:val="00264D12"/>
    <w:rsid w:val="00265AB1"/>
    <w:rsid w:val="00266C68"/>
    <w:rsid w:val="00267FB2"/>
    <w:rsid w:val="002704F0"/>
    <w:rsid w:val="0027109E"/>
    <w:rsid w:val="002718B5"/>
    <w:rsid w:val="0027220A"/>
    <w:rsid w:val="002729CA"/>
    <w:rsid w:val="00273411"/>
    <w:rsid w:val="00274A23"/>
    <w:rsid w:val="002759F3"/>
    <w:rsid w:val="00275AF6"/>
    <w:rsid w:val="00275ED2"/>
    <w:rsid w:val="0027628C"/>
    <w:rsid w:val="00276CD3"/>
    <w:rsid w:val="00276DD4"/>
    <w:rsid w:val="002770D8"/>
    <w:rsid w:val="00277358"/>
    <w:rsid w:val="00277CFC"/>
    <w:rsid w:val="00277D10"/>
    <w:rsid w:val="002804D6"/>
    <w:rsid w:val="00280631"/>
    <w:rsid w:val="002812A7"/>
    <w:rsid w:val="002812E9"/>
    <w:rsid w:val="00281859"/>
    <w:rsid w:val="00281946"/>
    <w:rsid w:val="00281A2A"/>
    <w:rsid w:val="00281D0A"/>
    <w:rsid w:val="00282C26"/>
    <w:rsid w:val="00282DA0"/>
    <w:rsid w:val="002835C1"/>
    <w:rsid w:val="00283DFA"/>
    <w:rsid w:val="00285CD7"/>
    <w:rsid w:val="00285CFD"/>
    <w:rsid w:val="002861C3"/>
    <w:rsid w:val="002868EF"/>
    <w:rsid w:val="0028734D"/>
    <w:rsid w:val="0028787A"/>
    <w:rsid w:val="00287C7C"/>
    <w:rsid w:val="002912A4"/>
    <w:rsid w:val="00291A2C"/>
    <w:rsid w:val="002927C0"/>
    <w:rsid w:val="002928C8"/>
    <w:rsid w:val="00293111"/>
    <w:rsid w:val="00293548"/>
    <w:rsid w:val="00293E11"/>
    <w:rsid w:val="002941E8"/>
    <w:rsid w:val="00294749"/>
    <w:rsid w:val="00294D94"/>
    <w:rsid w:val="0029504B"/>
    <w:rsid w:val="002956AE"/>
    <w:rsid w:val="002967A6"/>
    <w:rsid w:val="00297092"/>
    <w:rsid w:val="002975E3"/>
    <w:rsid w:val="002A0258"/>
    <w:rsid w:val="002A1519"/>
    <w:rsid w:val="002A173C"/>
    <w:rsid w:val="002A1D8D"/>
    <w:rsid w:val="002A3B11"/>
    <w:rsid w:val="002A3C98"/>
    <w:rsid w:val="002A3F30"/>
    <w:rsid w:val="002A404F"/>
    <w:rsid w:val="002A44DE"/>
    <w:rsid w:val="002A4675"/>
    <w:rsid w:val="002A4AB0"/>
    <w:rsid w:val="002A4B4F"/>
    <w:rsid w:val="002A4E19"/>
    <w:rsid w:val="002A51FD"/>
    <w:rsid w:val="002A533E"/>
    <w:rsid w:val="002A57E2"/>
    <w:rsid w:val="002A64FA"/>
    <w:rsid w:val="002A6F3D"/>
    <w:rsid w:val="002A73A1"/>
    <w:rsid w:val="002A7445"/>
    <w:rsid w:val="002A78B3"/>
    <w:rsid w:val="002A7D6C"/>
    <w:rsid w:val="002B008E"/>
    <w:rsid w:val="002B0BCB"/>
    <w:rsid w:val="002B1621"/>
    <w:rsid w:val="002B18BA"/>
    <w:rsid w:val="002B1DE4"/>
    <w:rsid w:val="002B3081"/>
    <w:rsid w:val="002B4121"/>
    <w:rsid w:val="002B453F"/>
    <w:rsid w:val="002B4F52"/>
    <w:rsid w:val="002B543B"/>
    <w:rsid w:val="002B5525"/>
    <w:rsid w:val="002B5EE4"/>
    <w:rsid w:val="002B646A"/>
    <w:rsid w:val="002B69E4"/>
    <w:rsid w:val="002C0463"/>
    <w:rsid w:val="002C073A"/>
    <w:rsid w:val="002C3D0F"/>
    <w:rsid w:val="002C3D88"/>
    <w:rsid w:val="002C4707"/>
    <w:rsid w:val="002C5075"/>
    <w:rsid w:val="002C5CDD"/>
    <w:rsid w:val="002C5DAF"/>
    <w:rsid w:val="002C68CC"/>
    <w:rsid w:val="002C6CFE"/>
    <w:rsid w:val="002D05B0"/>
    <w:rsid w:val="002D0F39"/>
    <w:rsid w:val="002D1521"/>
    <w:rsid w:val="002D32D2"/>
    <w:rsid w:val="002D3563"/>
    <w:rsid w:val="002D3646"/>
    <w:rsid w:val="002D4289"/>
    <w:rsid w:val="002D45E3"/>
    <w:rsid w:val="002D4EB7"/>
    <w:rsid w:val="002D5213"/>
    <w:rsid w:val="002D5C84"/>
    <w:rsid w:val="002D5D79"/>
    <w:rsid w:val="002D630A"/>
    <w:rsid w:val="002D6F58"/>
    <w:rsid w:val="002E1240"/>
    <w:rsid w:val="002E1794"/>
    <w:rsid w:val="002E1A3B"/>
    <w:rsid w:val="002E1FDA"/>
    <w:rsid w:val="002E318B"/>
    <w:rsid w:val="002E3282"/>
    <w:rsid w:val="002E36F6"/>
    <w:rsid w:val="002E38EF"/>
    <w:rsid w:val="002E3CF6"/>
    <w:rsid w:val="002E3F6F"/>
    <w:rsid w:val="002E40C6"/>
    <w:rsid w:val="002E4499"/>
    <w:rsid w:val="002E459B"/>
    <w:rsid w:val="002E4832"/>
    <w:rsid w:val="002E51F0"/>
    <w:rsid w:val="002E5271"/>
    <w:rsid w:val="002E54E2"/>
    <w:rsid w:val="002E55A4"/>
    <w:rsid w:val="002E55F2"/>
    <w:rsid w:val="002E6155"/>
    <w:rsid w:val="002E66BD"/>
    <w:rsid w:val="002F0338"/>
    <w:rsid w:val="002F08CB"/>
    <w:rsid w:val="002F099D"/>
    <w:rsid w:val="002F169C"/>
    <w:rsid w:val="002F1F7C"/>
    <w:rsid w:val="002F2D77"/>
    <w:rsid w:val="002F35DE"/>
    <w:rsid w:val="002F38FD"/>
    <w:rsid w:val="002F3D41"/>
    <w:rsid w:val="002F4417"/>
    <w:rsid w:val="002F458E"/>
    <w:rsid w:val="002F4BC4"/>
    <w:rsid w:val="002F55EF"/>
    <w:rsid w:val="002F5B2B"/>
    <w:rsid w:val="002F6760"/>
    <w:rsid w:val="002F6B74"/>
    <w:rsid w:val="002F780A"/>
    <w:rsid w:val="002F7BB0"/>
    <w:rsid w:val="00300197"/>
    <w:rsid w:val="003003AD"/>
    <w:rsid w:val="00300AE8"/>
    <w:rsid w:val="0030117B"/>
    <w:rsid w:val="00302BE7"/>
    <w:rsid w:val="00302C39"/>
    <w:rsid w:val="00303856"/>
    <w:rsid w:val="00303DE1"/>
    <w:rsid w:val="003041C7"/>
    <w:rsid w:val="003042F2"/>
    <w:rsid w:val="00306C3F"/>
    <w:rsid w:val="0030723C"/>
    <w:rsid w:val="003102BE"/>
    <w:rsid w:val="003103AD"/>
    <w:rsid w:val="00310927"/>
    <w:rsid w:val="003133C4"/>
    <w:rsid w:val="00314905"/>
    <w:rsid w:val="003169EA"/>
    <w:rsid w:val="00316DBE"/>
    <w:rsid w:val="00316E7B"/>
    <w:rsid w:val="00317AEC"/>
    <w:rsid w:val="0032050B"/>
    <w:rsid w:val="00320CD9"/>
    <w:rsid w:val="00320E50"/>
    <w:rsid w:val="00320ED2"/>
    <w:rsid w:val="00321BEA"/>
    <w:rsid w:val="00321EB0"/>
    <w:rsid w:val="00321ECF"/>
    <w:rsid w:val="003220A5"/>
    <w:rsid w:val="00322338"/>
    <w:rsid w:val="00322593"/>
    <w:rsid w:val="003227EB"/>
    <w:rsid w:val="00323767"/>
    <w:rsid w:val="00324C9A"/>
    <w:rsid w:val="00324CDC"/>
    <w:rsid w:val="00324EC0"/>
    <w:rsid w:val="003257AD"/>
    <w:rsid w:val="003267C7"/>
    <w:rsid w:val="0032690D"/>
    <w:rsid w:val="00327178"/>
    <w:rsid w:val="003272A5"/>
    <w:rsid w:val="00330378"/>
    <w:rsid w:val="00330D07"/>
    <w:rsid w:val="003315B9"/>
    <w:rsid w:val="0033229C"/>
    <w:rsid w:val="0033278E"/>
    <w:rsid w:val="0033338F"/>
    <w:rsid w:val="00333667"/>
    <w:rsid w:val="00334CC4"/>
    <w:rsid w:val="00335162"/>
    <w:rsid w:val="00335366"/>
    <w:rsid w:val="00337447"/>
    <w:rsid w:val="00337FC7"/>
    <w:rsid w:val="003400B0"/>
    <w:rsid w:val="0034017A"/>
    <w:rsid w:val="00340893"/>
    <w:rsid w:val="0034121A"/>
    <w:rsid w:val="00341352"/>
    <w:rsid w:val="00341730"/>
    <w:rsid w:val="00342411"/>
    <w:rsid w:val="00342A83"/>
    <w:rsid w:val="003435E5"/>
    <w:rsid w:val="00343643"/>
    <w:rsid w:val="00343A64"/>
    <w:rsid w:val="00343B35"/>
    <w:rsid w:val="00343CBD"/>
    <w:rsid w:val="003442CF"/>
    <w:rsid w:val="00344417"/>
    <w:rsid w:val="003444FB"/>
    <w:rsid w:val="003447AD"/>
    <w:rsid w:val="00344842"/>
    <w:rsid w:val="00344F7C"/>
    <w:rsid w:val="003475DC"/>
    <w:rsid w:val="00347B3C"/>
    <w:rsid w:val="003514F0"/>
    <w:rsid w:val="003515EE"/>
    <w:rsid w:val="00351BD0"/>
    <w:rsid w:val="00351C04"/>
    <w:rsid w:val="003529CF"/>
    <w:rsid w:val="00352C4E"/>
    <w:rsid w:val="00353667"/>
    <w:rsid w:val="00354094"/>
    <w:rsid w:val="0035433D"/>
    <w:rsid w:val="003547CC"/>
    <w:rsid w:val="00354E97"/>
    <w:rsid w:val="00355064"/>
    <w:rsid w:val="00355211"/>
    <w:rsid w:val="0035700C"/>
    <w:rsid w:val="00357132"/>
    <w:rsid w:val="0035771A"/>
    <w:rsid w:val="00357AB0"/>
    <w:rsid w:val="003612B8"/>
    <w:rsid w:val="00361CA3"/>
    <w:rsid w:val="0036267F"/>
    <w:rsid w:val="003628B3"/>
    <w:rsid w:val="00362E7D"/>
    <w:rsid w:val="003631BA"/>
    <w:rsid w:val="003632F3"/>
    <w:rsid w:val="00363740"/>
    <w:rsid w:val="00363E32"/>
    <w:rsid w:val="003643A7"/>
    <w:rsid w:val="00364A58"/>
    <w:rsid w:val="00364B28"/>
    <w:rsid w:val="0036557B"/>
    <w:rsid w:val="00365CF3"/>
    <w:rsid w:val="00365F0C"/>
    <w:rsid w:val="003663B7"/>
    <w:rsid w:val="00366D55"/>
    <w:rsid w:val="003670B6"/>
    <w:rsid w:val="0037018E"/>
    <w:rsid w:val="003709D7"/>
    <w:rsid w:val="0037105C"/>
    <w:rsid w:val="00371F2E"/>
    <w:rsid w:val="00372503"/>
    <w:rsid w:val="0037262D"/>
    <w:rsid w:val="0037299D"/>
    <w:rsid w:val="003729B5"/>
    <w:rsid w:val="00372F11"/>
    <w:rsid w:val="00373F67"/>
    <w:rsid w:val="00374386"/>
    <w:rsid w:val="003751B1"/>
    <w:rsid w:val="003754D4"/>
    <w:rsid w:val="00375BA0"/>
    <w:rsid w:val="00376336"/>
    <w:rsid w:val="003771EC"/>
    <w:rsid w:val="003778DF"/>
    <w:rsid w:val="00377B23"/>
    <w:rsid w:val="00380F18"/>
    <w:rsid w:val="00381096"/>
    <w:rsid w:val="0038116A"/>
    <w:rsid w:val="00381644"/>
    <w:rsid w:val="00382BE2"/>
    <w:rsid w:val="00382D04"/>
    <w:rsid w:val="00382EEF"/>
    <w:rsid w:val="00383F9C"/>
    <w:rsid w:val="00384660"/>
    <w:rsid w:val="003857B1"/>
    <w:rsid w:val="00385F2D"/>
    <w:rsid w:val="00385F75"/>
    <w:rsid w:val="00385FB6"/>
    <w:rsid w:val="003871EB"/>
    <w:rsid w:val="003874A8"/>
    <w:rsid w:val="00387DE4"/>
    <w:rsid w:val="0039065E"/>
    <w:rsid w:val="00390EFA"/>
    <w:rsid w:val="003910EA"/>
    <w:rsid w:val="0039284B"/>
    <w:rsid w:val="00392A34"/>
    <w:rsid w:val="00392DFD"/>
    <w:rsid w:val="00393796"/>
    <w:rsid w:val="00393885"/>
    <w:rsid w:val="00393CD9"/>
    <w:rsid w:val="00394D6F"/>
    <w:rsid w:val="00397FFA"/>
    <w:rsid w:val="003A0AC8"/>
    <w:rsid w:val="003A0C45"/>
    <w:rsid w:val="003A2013"/>
    <w:rsid w:val="003A3218"/>
    <w:rsid w:val="003A39DA"/>
    <w:rsid w:val="003A48FF"/>
    <w:rsid w:val="003A4963"/>
    <w:rsid w:val="003A4F88"/>
    <w:rsid w:val="003A54CA"/>
    <w:rsid w:val="003A57CA"/>
    <w:rsid w:val="003A5DFD"/>
    <w:rsid w:val="003B0A45"/>
    <w:rsid w:val="003B0E7D"/>
    <w:rsid w:val="003B13BB"/>
    <w:rsid w:val="003B148D"/>
    <w:rsid w:val="003B1BCD"/>
    <w:rsid w:val="003B2D4F"/>
    <w:rsid w:val="003B3A21"/>
    <w:rsid w:val="003B4353"/>
    <w:rsid w:val="003B48B6"/>
    <w:rsid w:val="003B6619"/>
    <w:rsid w:val="003B6BAA"/>
    <w:rsid w:val="003C028F"/>
    <w:rsid w:val="003C1403"/>
    <w:rsid w:val="003C1639"/>
    <w:rsid w:val="003C22BA"/>
    <w:rsid w:val="003C3B9B"/>
    <w:rsid w:val="003C4BD9"/>
    <w:rsid w:val="003C52B9"/>
    <w:rsid w:val="003C5718"/>
    <w:rsid w:val="003C573F"/>
    <w:rsid w:val="003C5878"/>
    <w:rsid w:val="003C5A71"/>
    <w:rsid w:val="003C666D"/>
    <w:rsid w:val="003C6958"/>
    <w:rsid w:val="003C6E9E"/>
    <w:rsid w:val="003C7FAF"/>
    <w:rsid w:val="003D030B"/>
    <w:rsid w:val="003D08A7"/>
    <w:rsid w:val="003D0D7A"/>
    <w:rsid w:val="003D2524"/>
    <w:rsid w:val="003D2DF6"/>
    <w:rsid w:val="003D30D7"/>
    <w:rsid w:val="003D4954"/>
    <w:rsid w:val="003D4FAE"/>
    <w:rsid w:val="003D518A"/>
    <w:rsid w:val="003D5B6A"/>
    <w:rsid w:val="003D5BFC"/>
    <w:rsid w:val="003D659F"/>
    <w:rsid w:val="003D6AE1"/>
    <w:rsid w:val="003D75F0"/>
    <w:rsid w:val="003E0119"/>
    <w:rsid w:val="003E0B1C"/>
    <w:rsid w:val="003E0F15"/>
    <w:rsid w:val="003E13C1"/>
    <w:rsid w:val="003E2551"/>
    <w:rsid w:val="003E2962"/>
    <w:rsid w:val="003E31CE"/>
    <w:rsid w:val="003E4162"/>
    <w:rsid w:val="003E4313"/>
    <w:rsid w:val="003E4463"/>
    <w:rsid w:val="003E62F9"/>
    <w:rsid w:val="003E6ABC"/>
    <w:rsid w:val="003E7747"/>
    <w:rsid w:val="003E7BBF"/>
    <w:rsid w:val="003E7F6D"/>
    <w:rsid w:val="003F00BB"/>
    <w:rsid w:val="003F3917"/>
    <w:rsid w:val="003F41EB"/>
    <w:rsid w:val="003F4BE7"/>
    <w:rsid w:val="003F4E1F"/>
    <w:rsid w:val="003F4F09"/>
    <w:rsid w:val="003F632B"/>
    <w:rsid w:val="003F7EC2"/>
    <w:rsid w:val="00401EF2"/>
    <w:rsid w:val="004028AE"/>
    <w:rsid w:val="00402B23"/>
    <w:rsid w:val="00402C4D"/>
    <w:rsid w:val="00404813"/>
    <w:rsid w:val="004049B9"/>
    <w:rsid w:val="004049DA"/>
    <w:rsid w:val="00404B27"/>
    <w:rsid w:val="004056D3"/>
    <w:rsid w:val="00406334"/>
    <w:rsid w:val="0040646E"/>
    <w:rsid w:val="0040775C"/>
    <w:rsid w:val="00410137"/>
    <w:rsid w:val="004108D4"/>
    <w:rsid w:val="004110D1"/>
    <w:rsid w:val="0041247D"/>
    <w:rsid w:val="00412BC9"/>
    <w:rsid w:val="00412CB6"/>
    <w:rsid w:val="00413825"/>
    <w:rsid w:val="0041386C"/>
    <w:rsid w:val="00413ED7"/>
    <w:rsid w:val="004154EB"/>
    <w:rsid w:val="00415899"/>
    <w:rsid w:val="00415A3A"/>
    <w:rsid w:val="004160E1"/>
    <w:rsid w:val="004164B1"/>
    <w:rsid w:val="0041685E"/>
    <w:rsid w:val="0041725C"/>
    <w:rsid w:val="00417789"/>
    <w:rsid w:val="00417EAA"/>
    <w:rsid w:val="00420E94"/>
    <w:rsid w:val="00423A9A"/>
    <w:rsid w:val="0042405F"/>
    <w:rsid w:val="00424373"/>
    <w:rsid w:val="00424793"/>
    <w:rsid w:val="00424C85"/>
    <w:rsid w:val="00424C8F"/>
    <w:rsid w:val="00425040"/>
    <w:rsid w:val="0042569C"/>
    <w:rsid w:val="00426A3E"/>
    <w:rsid w:val="00430CB5"/>
    <w:rsid w:val="00431B03"/>
    <w:rsid w:val="00432172"/>
    <w:rsid w:val="00432F99"/>
    <w:rsid w:val="004333B9"/>
    <w:rsid w:val="0043594B"/>
    <w:rsid w:val="00435FE2"/>
    <w:rsid w:val="00437151"/>
    <w:rsid w:val="004372B5"/>
    <w:rsid w:val="0043764D"/>
    <w:rsid w:val="00440987"/>
    <w:rsid w:val="00440D69"/>
    <w:rsid w:val="0044141D"/>
    <w:rsid w:val="00442BE0"/>
    <w:rsid w:val="00442BF0"/>
    <w:rsid w:val="00444474"/>
    <w:rsid w:val="0044464F"/>
    <w:rsid w:val="004448A9"/>
    <w:rsid w:val="00445186"/>
    <w:rsid w:val="00446F16"/>
    <w:rsid w:val="0044722F"/>
    <w:rsid w:val="0044761B"/>
    <w:rsid w:val="00447B97"/>
    <w:rsid w:val="00450665"/>
    <w:rsid w:val="00450BEB"/>
    <w:rsid w:val="00450D01"/>
    <w:rsid w:val="004515B6"/>
    <w:rsid w:val="00452230"/>
    <w:rsid w:val="004526B7"/>
    <w:rsid w:val="00452CED"/>
    <w:rsid w:val="00453137"/>
    <w:rsid w:val="004538C5"/>
    <w:rsid w:val="00454EBE"/>
    <w:rsid w:val="00455E42"/>
    <w:rsid w:val="00456978"/>
    <w:rsid w:val="00456D00"/>
    <w:rsid w:val="004579C9"/>
    <w:rsid w:val="004579D6"/>
    <w:rsid w:val="00457D00"/>
    <w:rsid w:val="00460D30"/>
    <w:rsid w:val="00460EA5"/>
    <w:rsid w:val="00460FF2"/>
    <w:rsid w:val="004613D6"/>
    <w:rsid w:val="00461D03"/>
    <w:rsid w:val="004626CF"/>
    <w:rsid w:val="00463A17"/>
    <w:rsid w:val="00464004"/>
    <w:rsid w:val="0046409D"/>
    <w:rsid w:val="00465324"/>
    <w:rsid w:val="00465398"/>
    <w:rsid w:val="00465D51"/>
    <w:rsid w:val="00466039"/>
    <w:rsid w:val="00466805"/>
    <w:rsid w:val="004668C8"/>
    <w:rsid w:val="004677FD"/>
    <w:rsid w:val="00467C94"/>
    <w:rsid w:val="0047108D"/>
    <w:rsid w:val="004710AF"/>
    <w:rsid w:val="004713ED"/>
    <w:rsid w:val="004716DE"/>
    <w:rsid w:val="004729DE"/>
    <w:rsid w:val="0047308C"/>
    <w:rsid w:val="0047348F"/>
    <w:rsid w:val="004734E6"/>
    <w:rsid w:val="00473CAA"/>
    <w:rsid w:val="00474087"/>
    <w:rsid w:val="004746CD"/>
    <w:rsid w:val="0047473D"/>
    <w:rsid w:val="004747C9"/>
    <w:rsid w:val="00474F22"/>
    <w:rsid w:val="00480457"/>
    <w:rsid w:val="0048158E"/>
    <w:rsid w:val="004815E3"/>
    <w:rsid w:val="00481611"/>
    <w:rsid w:val="00482EB6"/>
    <w:rsid w:val="00483B1D"/>
    <w:rsid w:val="00484061"/>
    <w:rsid w:val="00484111"/>
    <w:rsid w:val="00484488"/>
    <w:rsid w:val="00484968"/>
    <w:rsid w:val="00485164"/>
    <w:rsid w:val="00486238"/>
    <w:rsid w:val="00487C1B"/>
    <w:rsid w:val="00487D56"/>
    <w:rsid w:val="004907C0"/>
    <w:rsid w:val="00490CA8"/>
    <w:rsid w:val="0049229E"/>
    <w:rsid w:val="0049383C"/>
    <w:rsid w:val="004941F4"/>
    <w:rsid w:val="00494592"/>
    <w:rsid w:val="00495526"/>
    <w:rsid w:val="00495B1B"/>
    <w:rsid w:val="00495C87"/>
    <w:rsid w:val="004963F4"/>
    <w:rsid w:val="0049670E"/>
    <w:rsid w:val="00497192"/>
    <w:rsid w:val="0049730C"/>
    <w:rsid w:val="00497864"/>
    <w:rsid w:val="004A0666"/>
    <w:rsid w:val="004A18D7"/>
    <w:rsid w:val="004A218A"/>
    <w:rsid w:val="004A250E"/>
    <w:rsid w:val="004A2895"/>
    <w:rsid w:val="004A29ED"/>
    <w:rsid w:val="004A2AE1"/>
    <w:rsid w:val="004A2E6E"/>
    <w:rsid w:val="004A300D"/>
    <w:rsid w:val="004A3501"/>
    <w:rsid w:val="004A3E7A"/>
    <w:rsid w:val="004A5CF0"/>
    <w:rsid w:val="004A67ED"/>
    <w:rsid w:val="004A74B3"/>
    <w:rsid w:val="004A78DD"/>
    <w:rsid w:val="004B0C5F"/>
    <w:rsid w:val="004B4DCB"/>
    <w:rsid w:val="004B5730"/>
    <w:rsid w:val="004B6481"/>
    <w:rsid w:val="004B675C"/>
    <w:rsid w:val="004B7E9B"/>
    <w:rsid w:val="004C03C1"/>
    <w:rsid w:val="004C0924"/>
    <w:rsid w:val="004C09AB"/>
    <w:rsid w:val="004C1341"/>
    <w:rsid w:val="004C17B5"/>
    <w:rsid w:val="004C2C9F"/>
    <w:rsid w:val="004C2FB9"/>
    <w:rsid w:val="004C357A"/>
    <w:rsid w:val="004C4107"/>
    <w:rsid w:val="004C4642"/>
    <w:rsid w:val="004C4908"/>
    <w:rsid w:val="004C5066"/>
    <w:rsid w:val="004C5AF7"/>
    <w:rsid w:val="004C6AEE"/>
    <w:rsid w:val="004C6D70"/>
    <w:rsid w:val="004C6EBF"/>
    <w:rsid w:val="004C732E"/>
    <w:rsid w:val="004C76AB"/>
    <w:rsid w:val="004C77C5"/>
    <w:rsid w:val="004C7E11"/>
    <w:rsid w:val="004D0005"/>
    <w:rsid w:val="004D103D"/>
    <w:rsid w:val="004D10F3"/>
    <w:rsid w:val="004D160B"/>
    <w:rsid w:val="004D1D73"/>
    <w:rsid w:val="004D1D74"/>
    <w:rsid w:val="004D27E3"/>
    <w:rsid w:val="004D294E"/>
    <w:rsid w:val="004D2A7D"/>
    <w:rsid w:val="004D46EC"/>
    <w:rsid w:val="004D497F"/>
    <w:rsid w:val="004D4B77"/>
    <w:rsid w:val="004D5064"/>
    <w:rsid w:val="004D5411"/>
    <w:rsid w:val="004D54FD"/>
    <w:rsid w:val="004D58D1"/>
    <w:rsid w:val="004D6BD5"/>
    <w:rsid w:val="004D6BE1"/>
    <w:rsid w:val="004D6FA3"/>
    <w:rsid w:val="004D72D3"/>
    <w:rsid w:val="004D7EFF"/>
    <w:rsid w:val="004E0671"/>
    <w:rsid w:val="004E0867"/>
    <w:rsid w:val="004E0A8F"/>
    <w:rsid w:val="004E16CF"/>
    <w:rsid w:val="004E21BC"/>
    <w:rsid w:val="004E36C4"/>
    <w:rsid w:val="004E39A4"/>
    <w:rsid w:val="004E4DFD"/>
    <w:rsid w:val="004E52DF"/>
    <w:rsid w:val="004E5DE3"/>
    <w:rsid w:val="004E6806"/>
    <w:rsid w:val="004E704E"/>
    <w:rsid w:val="004E7122"/>
    <w:rsid w:val="004E712E"/>
    <w:rsid w:val="004E7439"/>
    <w:rsid w:val="004E74D4"/>
    <w:rsid w:val="004E7766"/>
    <w:rsid w:val="004F02E3"/>
    <w:rsid w:val="004F0A38"/>
    <w:rsid w:val="004F0F31"/>
    <w:rsid w:val="004F11D7"/>
    <w:rsid w:val="004F1217"/>
    <w:rsid w:val="004F19F1"/>
    <w:rsid w:val="004F3324"/>
    <w:rsid w:val="004F34B0"/>
    <w:rsid w:val="004F3943"/>
    <w:rsid w:val="004F4D87"/>
    <w:rsid w:val="004F500B"/>
    <w:rsid w:val="004F5E99"/>
    <w:rsid w:val="004F6E7F"/>
    <w:rsid w:val="005007FC"/>
    <w:rsid w:val="00500EEB"/>
    <w:rsid w:val="00501ABD"/>
    <w:rsid w:val="005033B0"/>
    <w:rsid w:val="005034DE"/>
    <w:rsid w:val="00503C42"/>
    <w:rsid w:val="00503DF7"/>
    <w:rsid w:val="00504126"/>
    <w:rsid w:val="00505D1F"/>
    <w:rsid w:val="0050611F"/>
    <w:rsid w:val="00506653"/>
    <w:rsid w:val="00506D68"/>
    <w:rsid w:val="005076AB"/>
    <w:rsid w:val="00510430"/>
    <w:rsid w:val="00512A1C"/>
    <w:rsid w:val="00513206"/>
    <w:rsid w:val="00514827"/>
    <w:rsid w:val="00514A67"/>
    <w:rsid w:val="00514BB3"/>
    <w:rsid w:val="00515772"/>
    <w:rsid w:val="0051611D"/>
    <w:rsid w:val="005161A3"/>
    <w:rsid w:val="005161B4"/>
    <w:rsid w:val="005177D0"/>
    <w:rsid w:val="005178DA"/>
    <w:rsid w:val="00521D22"/>
    <w:rsid w:val="00521EAD"/>
    <w:rsid w:val="005222F7"/>
    <w:rsid w:val="005226A9"/>
    <w:rsid w:val="00522C0E"/>
    <w:rsid w:val="005240A5"/>
    <w:rsid w:val="00524BE9"/>
    <w:rsid w:val="00526039"/>
    <w:rsid w:val="00526D8B"/>
    <w:rsid w:val="00527170"/>
    <w:rsid w:val="00527219"/>
    <w:rsid w:val="00527FA3"/>
    <w:rsid w:val="00530E95"/>
    <w:rsid w:val="0053172D"/>
    <w:rsid w:val="00531C91"/>
    <w:rsid w:val="00531DE9"/>
    <w:rsid w:val="00532ACB"/>
    <w:rsid w:val="00532BBF"/>
    <w:rsid w:val="00533777"/>
    <w:rsid w:val="0053480E"/>
    <w:rsid w:val="00535F8A"/>
    <w:rsid w:val="0053610A"/>
    <w:rsid w:val="00540135"/>
    <w:rsid w:val="005418F0"/>
    <w:rsid w:val="00541B2E"/>
    <w:rsid w:val="00542CB8"/>
    <w:rsid w:val="00543082"/>
    <w:rsid w:val="005432EF"/>
    <w:rsid w:val="0054331C"/>
    <w:rsid w:val="005439C8"/>
    <w:rsid w:val="005442BF"/>
    <w:rsid w:val="005443EB"/>
    <w:rsid w:val="00544D99"/>
    <w:rsid w:val="00545133"/>
    <w:rsid w:val="005456DE"/>
    <w:rsid w:val="00545A60"/>
    <w:rsid w:val="00545B52"/>
    <w:rsid w:val="00546196"/>
    <w:rsid w:val="00546400"/>
    <w:rsid w:val="00546892"/>
    <w:rsid w:val="005477E8"/>
    <w:rsid w:val="005477F5"/>
    <w:rsid w:val="005478DB"/>
    <w:rsid w:val="005505A6"/>
    <w:rsid w:val="00550BF2"/>
    <w:rsid w:val="00550E99"/>
    <w:rsid w:val="00551873"/>
    <w:rsid w:val="00552529"/>
    <w:rsid w:val="00552CA4"/>
    <w:rsid w:val="0055467A"/>
    <w:rsid w:val="00554712"/>
    <w:rsid w:val="0055585F"/>
    <w:rsid w:val="0055616D"/>
    <w:rsid w:val="005561A8"/>
    <w:rsid w:val="00557616"/>
    <w:rsid w:val="00557C02"/>
    <w:rsid w:val="0056007A"/>
    <w:rsid w:val="0056092D"/>
    <w:rsid w:val="00561D74"/>
    <w:rsid w:val="00562068"/>
    <w:rsid w:val="00562590"/>
    <w:rsid w:val="00562B52"/>
    <w:rsid w:val="005636B8"/>
    <w:rsid w:val="00563850"/>
    <w:rsid w:val="00564D87"/>
    <w:rsid w:val="005655BD"/>
    <w:rsid w:val="0056602D"/>
    <w:rsid w:val="00566A88"/>
    <w:rsid w:val="00566B00"/>
    <w:rsid w:val="0056725C"/>
    <w:rsid w:val="00567D64"/>
    <w:rsid w:val="0057000C"/>
    <w:rsid w:val="00570B96"/>
    <w:rsid w:val="00571C44"/>
    <w:rsid w:val="00572796"/>
    <w:rsid w:val="00573939"/>
    <w:rsid w:val="00576CCD"/>
    <w:rsid w:val="0057773A"/>
    <w:rsid w:val="00580A1E"/>
    <w:rsid w:val="00581777"/>
    <w:rsid w:val="00581AC4"/>
    <w:rsid w:val="00581E25"/>
    <w:rsid w:val="00581E69"/>
    <w:rsid w:val="00581FA3"/>
    <w:rsid w:val="0058207E"/>
    <w:rsid w:val="00583D85"/>
    <w:rsid w:val="0058448C"/>
    <w:rsid w:val="00584847"/>
    <w:rsid w:val="00586510"/>
    <w:rsid w:val="0058675C"/>
    <w:rsid w:val="00586E0D"/>
    <w:rsid w:val="00590CF7"/>
    <w:rsid w:val="005911DF"/>
    <w:rsid w:val="00592662"/>
    <w:rsid w:val="00592D77"/>
    <w:rsid w:val="0059330D"/>
    <w:rsid w:val="00593DE6"/>
    <w:rsid w:val="00594210"/>
    <w:rsid w:val="005948C2"/>
    <w:rsid w:val="0059581A"/>
    <w:rsid w:val="00597EA6"/>
    <w:rsid w:val="005A0557"/>
    <w:rsid w:val="005A14A0"/>
    <w:rsid w:val="005A1A43"/>
    <w:rsid w:val="005A20DB"/>
    <w:rsid w:val="005A2EAB"/>
    <w:rsid w:val="005A32BC"/>
    <w:rsid w:val="005A3D13"/>
    <w:rsid w:val="005A3D2F"/>
    <w:rsid w:val="005A4212"/>
    <w:rsid w:val="005A57E1"/>
    <w:rsid w:val="005A59A5"/>
    <w:rsid w:val="005A65EC"/>
    <w:rsid w:val="005A6618"/>
    <w:rsid w:val="005A7AD5"/>
    <w:rsid w:val="005A7EF7"/>
    <w:rsid w:val="005B0CBB"/>
    <w:rsid w:val="005B0E02"/>
    <w:rsid w:val="005B0F26"/>
    <w:rsid w:val="005B1C2E"/>
    <w:rsid w:val="005B369F"/>
    <w:rsid w:val="005B4332"/>
    <w:rsid w:val="005B496C"/>
    <w:rsid w:val="005B561D"/>
    <w:rsid w:val="005B72A7"/>
    <w:rsid w:val="005C0E0B"/>
    <w:rsid w:val="005C15A0"/>
    <w:rsid w:val="005C16B5"/>
    <w:rsid w:val="005C19D5"/>
    <w:rsid w:val="005C3887"/>
    <w:rsid w:val="005C47FB"/>
    <w:rsid w:val="005C4E38"/>
    <w:rsid w:val="005C5615"/>
    <w:rsid w:val="005C64E0"/>
    <w:rsid w:val="005C683B"/>
    <w:rsid w:val="005C6C0D"/>
    <w:rsid w:val="005C7D7F"/>
    <w:rsid w:val="005D0A5E"/>
    <w:rsid w:val="005D0CBB"/>
    <w:rsid w:val="005D21C5"/>
    <w:rsid w:val="005D2BF6"/>
    <w:rsid w:val="005D3980"/>
    <w:rsid w:val="005D454F"/>
    <w:rsid w:val="005D4876"/>
    <w:rsid w:val="005D4D44"/>
    <w:rsid w:val="005D5FF4"/>
    <w:rsid w:val="005D6467"/>
    <w:rsid w:val="005D67AB"/>
    <w:rsid w:val="005D73FD"/>
    <w:rsid w:val="005D77E5"/>
    <w:rsid w:val="005D78E7"/>
    <w:rsid w:val="005D7BE8"/>
    <w:rsid w:val="005E03E5"/>
    <w:rsid w:val="005E1058"/>
    <w:rsid w:val="005E2AC6"/>
    <w:rsid w:val="005E2B75"/>
    <w:rsid w:val="005E2CB0"/>
    <w:rsid w:val="005E31C3"/>
    <w:rsid w:val="005E3249"/>
    <w:rsid w:val="005E67BE"/>
    <w:rsid w:val="005E7664"/>
    <w:rsid w:val="005E7A2A"/>
    <w:rsid w:val="005E7E66"/>
    <w:rsid w:val="005F0431"/>
    <w:rsid w:val="005F044C"/>
    <w:rsid w:val="005F063B"/>
    <w:rsid w:val="005F0C81"/>
    <w:rsid w:val="005F11FD"/>
    <w:rsid w:val="005F2054"/>
    <w:rsid w:val="005F2F0C"/>
    <w:rsid w:val="005F3F6B"/>
    <w:rsid w:val="005F490C"/>
    <w:rsid w:val="005F646B"/>
    <w:rsid w:val="005F7673"/>
    <w:rsid w:val="006002DC"/>
    <w:rsid w:val="006004EE"/>
    <w:rsid w:val="006005D8"/>
    <w:rsid w:val="00601323"/>
    <w:rsid w:val="0060224D"/>
    <w:rsid w:val="00603F26"/>
    <w:rsid w:val="00604B6C"/>
    <w:rsid w:val="00604C98"/>
    <w:rsid w:val="00605075"/>
    <w:rsid w:val="00606476"/>
    <w:rsid w:val="00607AB3"/>
    <w:rsid w:val="00610409"/>
    <w:rsid w:val="006104BB"/>
    <w:rsid w:val="0061061C"/>
    <w:rsid w:val="00610E86"/>
    <w:rsid w:val="00610EB4"/>
    <w:rsid w:val="00611CA5"/>
    <w:rsid w:val="006121FF"/>
    <w:rsid w:val="006123C6"/>
    <w:rsid w:val="00613D9F"/>
    <w:rsid w:val="00614DB1"/>
    <w:rsid w:val="00616190"/>
    <w:rsid w:val="0061625C"/>
    <w:rsid w:val="00616A09"/>
    <w:rsid w:val="00616EDA"/>
    <w:rsid w:val="0061780E"/>
    <w:rsid w:val="00620311"/>
    <w:rsid w:val="00620C67"/>
    <w:rsid w:val="0062156A"/>
    <w:rsid w:val="006217AC"/>
    <w:rsid w:val="00622FD0"/>
    <w:rsid w:val="006232A1"/>
    <w:rsid w:val="006235A8"/>
    <w:rsid w:val="00623957"/>
    <w:rsid w:val="0062438C"/>
    <w:rsid w:val="00624505"/>
    <w:rsid w:val="00624BC1"/>
    <w:rsid w:val="006268F8"/>
    <w:rsid w:val="00626C52"/>
    <w:rsid w:val="00627C3A"/>
    <w:rsid w:val="006314BD"/>
    <w:rsid w:val="00631E90"/>
    <w:rsid w:val="0063231D"/>
    <w:rsid w:val="00632326"/>
    <w:rsid w:val="006328FF"/>
    <w:rsid w:val="00633658"/>
    <w:rsid w:val="00633C76"/>
    <w:rsid w:val="00633E36"/>
    <w:rsid w:val="00634EC4"/>
    <w:rsid w:val="0063542C"/>
    <w:rsid w:val="0063593E"/>
    <w:rsid w:val="00635C0D"/>
    <w:rsid w:val="00637676"/>
    <w:rsid w:val="00637AC9"/>
    <w:rsid w:val="00637B73"/>
    <w:rsid w:val="00640608"/>
    <w:rsid w:val="00642B71"/>
    <w:rsid w:val="00642C73"/>
    <w:rsid w:val="0064309E"/>
    <w:rsid w:val="00643ABD"/>
    <w:rsid w:val="006446A9"/>
    <w:rsid w:val="006447F2"/>
    <w:rsid w:val="00644AE8"/>
    <w:rsid w:val="00644C4E"/>
    <w:rsid w:val="00644C77"/>
    <w:rsid w:val="00644EC0"/>
    <w:rsid w:val="0064560F"/>
    <w:rsid w:val="00646026"/>
    <w:rsid w:val="00647AC3"/>
    <w:rsid w:val="00651256"/>
    <w:rsid w:val="0065154C"/>
    <w:rsid w:val="00651DCD"/>
    <w:rsid w:val="00652694"/>
    <w:rsid w:val="00652B77"/>
    <w:rsid w:val="00653056"/>
    <w:rsid w:val="00655CD8"/>
    <w:rsid w:val="00655ED8"/>
    <w:rsid w:val="006563C4"/>
    <w:rsid w:val="00660D1F"/>
    <w:rsid w:val="006629E6"/>
    <w:rsid w:val="006630D7"/>
    <w:rsid w:val="00663718"/>
    <w:rsid w:val="00663734"/>
    <w:rsid w:val="00663C8F"/>
    <w:rsid w:val="00664594"/>
    <w:rsid w:val="00666A86"/>
    <w:rsid w:val="00667521"/>
    <w:rsid w:val="0067038B"/>
    <w:rsid w:val="006706FF"/>
    <w:rsid w:val="006708F1"/>
    <w:rsid w:val="006730A2"/>
    <w:rsid w:val="006736E8"/>
    <w:rsid w:val="0067401E"/>
    <w:rsid w:val="00674519"/>
    <w:rsid w:val="0067546F"/>
    <w:rsid w:val="0067650B"/>
    <w:rsid w:val="006767B6"/>
    <w:rsid w:val="00676E88"/>
    <w:rsid w:val="00677D89"/>
    <w:rsid w:val="006808D3"/>
    <w:rsid w:val="00680F9F"/>
    <w:rsid w:val="00681136"/>
    <w:rsid w:val="00681164"/>
    <w:rsid w:val="00681D10"/>
    <w:rsid w:val="006838A1"/>
    <w:rsid w:val="006841CC"/>
    <w:rsid w:val="00684D78"/>
    <w:rsid w:val="006852C7"/>
    <w:rsid w:val="00685973"/>
    <w:rsid w:val="00685B0C"/>
    <w:rsid w:val="0068625C"/>
    <w:rsid w:val="00686444"/>
    <w:rsid w:val="00687414"/>
    <w:rsid w:val="00690F90"/>
    <w:rsid w:val="0069146D"/>
    <w:rsid w:val="00691A21"/>
    <w:rsid w:val="00692024"/>
    <w:rsid w:val="006924A4"/>
    <w:rsid w:val="006936CA"/>
    <w:rsid w:val="00695A09"/>
    <w:rsid w:val="00695AEE"/>
    <w:rsid w:val="006965E3"/>
    <w:rsid w:val="006970A9"/>
    <w:rsid w:val="0069757A"/>
    <w:rsid w:val="0069774E"/>
    <w:rsid w:val="00697996"/>
    <w:rsid w:val="00697D69"/>
    <w:rsid w:val="006A00F3"/>
    <w:rsid w:val="006A0290"/>
    <w:rsid w:val="006A05FD"/>
    <w:rsid w:val="006A0DFB"/>
    <w:rsid w:val="006A12D7"/>
    <w:rsid w:val="006A254E"/>
    <w:rsid w:val="006A3FFA"/>
    <w:rsid w:val="006A4251"/>
    <w:rsid w:val="006A46BE"/>
    <w:rsid w:val="006A575B"/>
    <w:rsid w:val="006A65D8"/>
    <w:rsid w:val="006A78AD"/>
    <w:rsid w:val="006A7AAD"/>
    <w:rsid w:val="006B0482"/>
    <w:rsid w:val="006B090A"/>
    <w:rsid w:val="006B0ABD"/>
    <w:rsid w:val="006B19A0"/>
    <w:rsid w:val="006B50AB"/>
    <w:rsid w:val="006B67C5"/>
    <w:rsid w:val="006B67DD"/>
    <w:rsid w:val="006B67EE"/>
    <w:rsid w:val="006B6940"/>
    <w:rsid w:val="006B69B2"/>
    <w:rsid w:val="006B73B3"/>
    <w:rsid w:val="006B773A"/>
    <w:rsid w:val="006C0D74"/>
    <w:rsid w:val="006C0EFE"/>
    <w:rsid w:val="006C1B92"/>
    <w:rsid w:val="006C224B"/>
    <w:rsid w:val="006C2D60"/>
    <w:rsid w:val="006C4EC0"/>
    <w:rsid w:val="006C53B6"/>
    <w:rsid w:val="006C54E5"/>
    <w:rsid w:val="006C6CB0"/>
    <w:rsid w:val="006C6DFD"/>
    <w:rsid w:val="006C70C0"/>
    <w:rsid w:val="006C728D"/>
    <w:rsid w:val="006C7554"/>
    <w:rsid w:val="006C7F12"/>
    <w:rsid w:val="006D180B"/>
    <w:rsid w:val="006D229D"/>
    <w:rsid w:val="006D364E"/>
    <w:rsid w:val="006D49F6"/>
    <w:rsid w:val="006D4DC7"/>
    <w:rsid w:val="006D5432"/>
    <w:rsid w:val="006D5A8B"/>
    <w:rsid w:val="006D62D6"/>
    <w:rsid w:val="006D6C8A"/>
    <w:rsid w:val="006D75F7"/>
    <w:rsid w:val="006D777C"/>
    <w:rsid w:val="006E0C72"/>
    <w:rsid w:val="006E0E17"/>
    <w:rsid w:val="006E2633"/>
    <w:rsid w:val="006E575A"/>
    <w:rsid w:val="006E5C13"/>
    <w:rsid w:val="006E635B"/>
    <w:rsid w:val="006E66F3"/>
    <w:rsid w:val="006E6BC1"/>
    <w:rsid w:val="006E6FE6"/>
    <w:rsid w:val="006E7D4A"/>
    <w:rsid w:val="006F01F7"/>
    <w:rsid w:val="006F0584"/>
    <w:rsid w:val="006F390A"/>
    <w:rsid w:val="006F4117"/>
    <w:rsid w:val="006F4653"/>
    <w:rsid w:val="006F577C"/>
    <w:rsid w:val="006F5AB4"/>
    <w:rsid w:val="006F5BC4"/>
    <w:rsid w:val="006F5CD2"/>
    <w:rsid w:val="006F686F"/>
    <w:rsid w:val="006F6E15"/>
    <w:rsid w:val="006F6F9B"/>
    <w:rsid w:val="006F7E10"/>
    <w:rsid w:val="007000BF"/>
    <w:rsid w:val="007029AF"/>
    <w:rsid w:val="00702C59"/>
    <w:rsid w:val="007039B4"/>
    <w:rsid w:val="00703F79"/>
    <w:rsid w:val="007043A5"/>
    <w:rsid w:val="00705043"/>
    <w:rsid w:val="007064B8"/>
    <w:rsid w:val="00706D74"/>
    <w:rsid w:val="007104FA"/>
    <w:rsid w:val="00711161"/>
    <w:rsid w:val="00711882"/>
    <w:rsid w:val="00711F6C"/>
    <w:rsid w:val="00712614"/>
    <w:rsid w:val="0071278D"/>
    <w:rsid w:val="00712859"/>
    <w:rsid w:val="00714ED3"/>
    <w:rsid w:val="007161C3"/>
    <w:rsid w:val="00716D44"/>
    <w:rsid w:val="00716D4F"/>
    <w:rsid w:val="00721263"/>
    <w:rsid w:val="00721B5A"/>
    <w:rsid w:val="00722E65"/>
    <w:rsid w:val="00722F5C"/>
    <w:rsid w:val="00723118"/>
    <w:rsid w:val="007235F4"/>
    <w:rsid w:val="00723D0B"/>
    <w:rsid w:val="007240B8"/>
    <w:rsid w:val="007257FA"/>
    <w:rsid w:val="00725E3E"/>
    <w:rsid w:val="0072644A"/>
    <w:rsid w:val="0072695E"/>
    <w:rsid w:val="00727712"/>
    <w:rsid w:val="00727CF0"/>
    <w:rsid w:val="00731086"/>
    <w:rsid w:val="0073172C"/>
    <w:rsid w:val="00731D15"/>
    <w:rsid w:val="00731EAA"/>
    <w:rsid w:val="00733278"/>
    <w:rsid w:val="00733850"/>
    <w:rsid w:val="007340F9"/>
    <w:rsid w:val="0073479F"/>
    <w:rsid w:val="00734C42"/>
    <w:rsid w:val="007355FE"/>
    <w:rsid w:val="00736DD9"/>
    <w:rsid w:val="007379E6"/>
    <w:rsid w:val="0074065F"/>
    <w:rsid w:val="00740B81"/>
    <w:rsid w:val="00740F96"/>
    <w:rsid w:val="00741309"/>
    <w:rsid w:val="007424CB"/>
    <w:rsid w:val="0074349B"/>
    <w:rsid w:val="00743885"/>
    <w:rsid w:val="00743D5B"/>
    <w:rsid w:val="00744917"/>
    <w:rsid w:val="0074570E"/>
    <w:rsid w:val="00745C4E"/>
    <w:rsid w:val="00745F75"/>
    <w:rsid w:val="007467CE"/>
    <w:rsid w:val="00746980"/>
    <w:rsid w:val="00746A86"/>
    <w:rsid w:val="00746F76"/>
    <w:rsid w:val="00747730"/>
    <w:rsid w:val="00747E97"/>
    <w:rsid w:val="00747EFC"/>
    <w:rsid w:val="007506D3"/>
    <w:rsid w:val="00750A00"/>
    <w:rsid w:val="00750BE4"/>
    <w:rsid w:val="00751B73"/>
    <w:rsid w:val="0075212D"/>
    <w:rsid w:val="00752E3A"/>
    <w:rsid w:val="00754730"/>
    <w:rsid w:val="00754B85"/>
    <w:rsid w:val="00754F16"/>
    <w:rsid w:val="007555D5"/>
    <w:rsid w:val="007556E5"/>
    <w:rsid w:val="007557C8"/>
    <w:rsid w:val="00755A66"/>
    <w:rsid w:val="00755F77"/>
    <w:rsid w:val="00756DC6"/>
    <w:rsid w:val="007602D0"/>
    <w:rsid w:val="007606CD"/>
    <w:rsid w:val="00760C4C"/>
    <w:rsid w:val="00760D29"/>
    <w:rsid w:val="00760D99"/>
    <w:rsid w:val="007616C2"/>
    <w:rsid w:val="00761A3A"/>
    <w:rsid w:val="00761D76"/>
    <w:rsid w:val="00761D82"/>
    <w:rsid w:val="00762672"/>
    <w:rsid w:val="0076343F"/>
    <w:rsid w:val="00763440"/>
    <w:rsid w:val="00763A59"/>
    <w:rsid w:val="00764723"/>
    <w:rsid w:val="0076473A"/>
    <w:rsid w:val="00764B43"/>
    <w:rsid w:val="007655D4"/>
    <w:rsid w:val="00765D7F"/>
    <w:rsid w:val="00766060"/>
    <w:rsid w:val="0076729C"/>
    <w:rsid w:val="00767826"/>
    <w:rsid w:val="00770778"/>
    <w:rsid w:val="00770CBB"/>
    <w:rsid w:val="00770FB4"/>
    <w:rsid w:val="0077136E"/>
    <w:rsid w:val="00773A0D"/>
    <w:rsid w:val="00773D09"/>
    <w:rsid w:val="00774505"/>
    <w:rsid w:val="00774D55"/>
    <w:rsid w:val="007762F5"/>
    <w:rsid w:val="007766B5"/>
    <w:rsid w:val="0077717C"/>
    <w:rsid w:val="00780B92"/>
    <w:rsid w:val="007818A0"/>
    <w:rsid w:val="00781C5E"/>
    <w:rsid w:val="00782974"/>
    <w:rsid w:val="00782A2D"/>
    <w:rsid w:val="00782F28"/>
    <w:rsid w:val="007839D0"/>
    <w:rsid w:val="00783FD0"/>
    <w:rsid w:val="00785875"/>
    <w:rsid w:val="00786F82"/>
    <w:rsid w:val="00790594"/>
    <w:rsid w:val="0079095C"/>
    <w:rsid w:val="00791042"/>
    <w:rsid w:val="007917B1"/>
    <w:rsid w:val="00791C6C"/>
    <w:rsid w:val="00791D4E"/>
    <w:rsid w:val="00793CFE"/>
    <w:rsid w:val="007942D4"/>
    <w:rsid w:val="00794302"/>
    <w:rsid w:val="00794A44"/>
    <w:rsid w:val="00795456"/>
    <w:rsid w:val="007960C6"/>
    <w:rsid w:val="007964BC"/>
    <w:rsid w:val="00796715"/>
    <w:rsid w:val="0079692E"/>
    <w:rsid w:val="0079749B"/>
    <w:rsid w:val="007A0945"/>
    <w:rsid w:val="007A0AB5"/>
    <w:rsid w:val="007A155D"/>
    <w:rsid w:val="007A1A97"/>
    <w:rsid w:val="007A1B77"/>
    <w:rsid w:val="007A2A23"/>
    <w:rsid w:val="007A42E2"/>
    <w:rsid w:val="007A4D4C"/>
    <w:rsid w:val="007A52D4"/>
    <w:rsid w:val="007A55CA"/>
    <w:rsid w:val="007A66D7"/>
    <w:rsid w:val="007A6738"/>
    <w:rsid w:val="007A67F9"/>
    <w:rsid w:val="007A6B90"/>
    <w:rsid w:val="007A72C1"/>
    <w:rsid w:val="007A7978"/>
    <w:rsid w:val="007A7A0C"/>
    <w:rsid w:val="007A7F46"/>
    <w:rsid w:val="007B0CC2"/>
    <w:rsid w:val="007B263E"/>
    <w:rsid w:val="007B2C34"/>
    <w:rsid w:val="007B47D7"/>
    <w:rsid w:val="007B489A"/>
    <w:rsid w:val="007B5351"/>
    <w:rsid w:val="007B5A9B"/>
    <w:rsid w:val="007B6163"/>
    <w:rsid w:val="007B6206"/>
    <w:rsid w:val="007B628C"/>
    <w:rsid w:val="007B6FDC"/>
    <w:rsid w:val="007B7690"/>
    <w:rsid w:val="007C0704"/>
    <w:rsid w:val="007C0C3E"/>
    <w:rsid w:val="007C125B"/>
    <w:rsid w:val="007C1266"/>
    <w:rsid w:val="007C20A7"/>
    <w:rsid w:val="007C25DF"/>
    <w:rsid w:val="007C2FC8"/>
    <w:rsid w:val="007C3587"/>
    <w:rsid w:val="007C390A"/>
    <w:rsid w:val="007C4E36"/>
    <w:rsid w:val="007C5273"/>
    <w:rsid w:val="007C5362"/>
    <w:rsid w:val="007C651D"/>
    <w:rsid w:val="007C71BF"/>
    <w:rsid w:val="007C7358"/>
    <w:rsid w:val="007C76A6"/>
    <w:rsid w:val="007D04DD"/>
    <w:rsid w:val="007D065A"/>
    <w:rsid w:val="007D1441"/>
    <w:rsid w:val="007D1A0E"/>
    <w:rsid w:val="007D1A5B"/>
    <w:rsid w:val="007D1DC4"/>
    <w:rsid w:val="007D22A4"/>
    <w:rsid w:val="007D2E3C"/>
    <w:rsid w:val="007D38F7"/>
    <w:rsid w:val="007D4649"/>
    <w:rsid w:val="007D532C"/>
    <w:rsid w:val="007D575D"/>
    <w:rsid w:val="007D5813"/>
    <w:rsid w:val="007D5E52"/>
    <w:rsid w:val="007D6143"/>
    <w:rsid w:val="007D6670"/>
    <w:rsid w:val="007D6E89"/>
    <w:rsid w:val="007D7A98"/>
    <w:rsid w:val="007D7D1B"/>
    <w:rsid w:val="007E05A1"/>
    <w:rsid w:val="007E0E84"/>
    <w:rsid w:val="007E1C2F"/>
    <w:rsid w:val="007E1E9C"/>
    <w:rsid w:val="007E21F5"/>
    <w:rsid w:val="007E2A09"/>
    <w:rsid w:val="007E2C44"/>
    <w:rsid w:val="007E3F54"/>
    <w:rsid w:val="007E3FA5"/>
    <w:rsid w:val="007E4ECD"/>
    <w:rsid w:val="007E54ED"/>
    <w:rsid w:val="007E67F8"/>
    <w:rsid w:val="007E79BE"/>
    <w:rsid w:val="007F008E"/>
    <w:rsid w:val="007F0772"/>
    <w:rsid w:val="007F1F5E"/>
    <w:rsid w:val="007F2855"/>
    <w:rsid w:val="007F2A6B"/>
    <w:rsid w:val="007F32EC"/>
    <w:rsid w:val="007F3325"/>
    <w:rsid w:val="007F5312"/>
    <w:rsid w:val="007F57DD"/>
    <w:rsid w:val="007F5861"/>
    <w:rsid w:val="007F5C93"/>
    <w:rsid w:val="007F780C"/>
    <w:rsid w:val="007F7816"/>
    <w:rsid w:val="0080022F"/>
    <w:rsid w:val="0080232C"/>
    <w:rsid w:val="00802EFF"/>
    <w:rsid w:val="00803664"/>
    <w:rsid w:val="00803836"/>
    <w:rsid w:val="008069AD"/>
    <w:rsid w:val="008079F2"/>
    <w:rsid w:val="00811364"/>
    <w:rsid w:val="0081201D"/>
    <w:rsid w:val="00812338"/>
    <w:rsid w:val="008125F7"/>
    <w:rsid w:val="00812B28"/>
    <w:rsid w:val="0081382B"/>
    <w:rsid w:val="00813E0F"/>
    <w:rsid w:val="0081405D"/>
    <w:rsid w:val="00814553"/>
    <w:rsid w:val="00815368"/>
    <w:rsid w:val="0081538B"/>
    <w:rsid w:val="00815464"/>
    <w:rsid w:val="00815EFA"/>
    <w:rsid w:val="008166D1"/>
    <w:rsid w:val="00816D98"/>
    <w:rsid w:val="008177D1"/>
    <w:rsid w:val="00821081"/>
    <w:rsid w:val="00821220"/>
    <w:rsid w:val="00821AF7"/>
    <w:rsid w:val="0082206E"/>
    <w:rsid w:val="00822B3B"/>
    <w:rsid w:val="00822E32"/>
    <w:rsid w:val="00824CBB"/>
    <w:rsid w:val="008252F9"/>
    <w:rsid w:val="008258CA"/>
    <w:rsid w:val="0082645B"/>
    <w:rsid w:val="0082658E"/>
    <w:rsid w:val="0082781B"/>
    <w:rsid w:val="00827DC7"/>
    <w:rsid w:val="008300C5"/>
    <w:rsid w:val="0083442C"/>
    <w:rsid w:val="00834506"/>
    <w:rsid w:val="008347CE"/>
    <w:rsid w:val="00834EE8"/>
    <w:rsid w:val="008369A6"/>
    <w:rsid w:val="00836CD6"/>
    <w:rsid w:val="00836E3E"/>
    <w:rsid w:val="00836F3D"/>
    <w:rsid w:val="00837176"/>
    <w:rsid w:val="00837474"/>
    <w:rsid w:val="00840264"/>
    <w:rsid w:val="008415AD"/>
    <w:rsid w:val="00841C6A"/>
    <w:rsid w:val="00841DDF"/>
    <w:rsid w:val="00842206"/>
    <w:rsid w:val="008423D3"/>
    <w:rsid w:val="008424D0"/>
    <w:rsid w:val="0084259D"/>
    <w:rsid w:val="0084330E"/>
    <w:rsid w:val="0084444A"/>
    <w:rsid w:val="0084468F"/>
    <w:rsid w:val="00844D06"/>
    <w:rsid w:val="0084725B"/>
    <w:rsid w:val="008472B1"/>
    <w:rsid w:val="008476A0"/>
    <w:rsid w:val="00847976"/>
    <w:rsid w:val="00850898"/>
    <w:rsid w:val="00850AA9"/>
    <w:rsid w:val="00850D5D"/>
    <w:rsid w:val="008515A1"/>
    <w:rsid w:val="008516C0"/>
    <w:rsid w:val="00851953"/>
    <w:rsid w:val="008522C6"/>
    <w:rsid w:val="00852F28"/>
    <w:rsid w:val="008538C0"/>
    <w:rsid w:val="00854850"/>
    <w:rsid w:val="00854D01"/>
    <w:rsid w:val="00854DAE"/>
    <w:rsid w:val="008550B5"/>
    <w:rsid w:val="00855A5B"/>
    <w:rsid w:val="00855B74"/>
    <w:rsid w:val="00855BDB"/>
    <w:rsid w:val="008560B7"/>
    <w:rsid w:val="0085644E"/>
    <w:rsid w:val="008568DF"/>
    <w:rsid w:val="00857320"/>
    <w:rsid w:val="00857877"/>
    <w:rsid w:val="00857894"/>
    <w:rsid w:val="00860198"/>
    <w:rsid w:val="00860300"/>
    <w:rsid w:val="00860EC2"/>
    <w:rsid w:val="00861055"/>
    <w:rsid w:val="00861AB7"/>
    <w:rsid w:val="00861D96"/>
    <w:rsid w:val="00862544"/>
    <w:rsid w:val="00865EB8"/>
    <w:rsid w:val="008661C2"/>
    <w:rsid w:val="0086682E"/>
    <w:rsid w:val="008669E4"/>
    <w:rsid w:val="008670DF"/>
    <w:rsid w:val="008671C1"/>
    <w:rsid w:val="008674B5"/>
    <w:rsid w:val="00871890"/>
    <w:rsid w:val="008726B1"/>
    <w:rsid w:val="00873388"/>
    <w:rsid w:val="00873C73"/>
    <w:rsid w:val="00874698"/>
    <w:rsid w:val="008756FB"/>
    <w:rsid w:val="008761DE"/>
    <w:rsid w:val="00876D18"/>
    <w:rsid w:val="00876F8B"/>
    <w:rsid w:val="00877125"/>
    <w:rsid w:val="0088022B"/>
    <w:rsid w:val="00880315"/>
    <w:rsid w:val="008806E7"/>
    <w:rsid w:val="0088120F"/>
    <w:rsid w:val="00882753"/>
    <w:rsid w:val="008827FF"/>
    <w:rsid w:val="0088283D"/>
    <w:rsid w:val="00882B5E"/>
    <w:rsid w:val="00882DF7"/>
    <w:rsid w:val="00882ED1"/>
    <w:rsid w:val="0088378E"/>
    <w:rsid w:val="0088485A"/>
    <w:rsid w:val="00885F3D"/>
    <w:rsid w:val="00886546"/>
    <w:rsid w:val="00886837"/>
    <w:rsid w:val="00886C5B"/>
    <w:rsid w:val="00887058"/>
    <w:rsid w:val="0088740A"/>
    <w:rsid w:val="00890833"/>
    <w:rsid w:val="00891A24"/>
    <w:rsid w:val="008932CB"/>
    <w:rsid w:val="00893F99"/>
    <w:rsid w:val="00894FC5"/>
    <w:rsid w:val="00895C0F"/>
    <w:rsid w:val="00896712"/>
    <w:rsid w:val="00896BD8"/>
    <w:rsid w:val="00896CA3"/>
    <w:rsid w:val="008979AB"/>
    <w:rsid w:val="008A093F"/>
    <w:rsid w:val="008A0ACB"/>
    <w:rsid w:val="008A0C73"/>
    <w:rsid w:val="008A0FF5"/>
    <w:rsid w:val="008A1028"/>
    <w:rsid w:val="008A103F"/>
    <w:rsid w:val="008A16B9"/>
    <w:rsid w:val="008A1776"/>
    <w:rsid w:val="008A1935"/>
    <w:rsid w:val="008A3026"/>
    <w:rsid w:val="008A3090"/>
    <w:rsid w:val="008A33CB"/>
    <w:rsid w:val="008A366C"/>
    <w:rsid w:val="008A37F5"/>
    <w:rsid w:val="008A3AF1"/>
    <w:rsid w:val="008A3EF4"/>
    <w:rsid w:val="008A560B"/>
    <w:rsid w:val="008A5A42"/>
    <w:rsid w:val="008A5E95"/>
    <w:rsid w:val="008A678E"/>
    <w:rsid w:val="008A6B38"/>
    <w:rsid w:val="008A7246"/>
    <w:rsid w:val="008B02A2"/>
    <w:rsid w:val="008B0DA3"/>
    <w:rsid w:val="008B0EC1"/>
    <w:rsid w:val="008B118E"/>
    <w:rsid w:val="008B238F"/>
    <w:rsid w:val="008B25A3"/>
    <w:rsid w:val="008B2B11"/>
    <w:rsid w:val="008B3AA4"/>
    <w:rsid w:val="008B3CB3"/>
    <w:rsid w:val="008B4F73"/>
    <w:rsid w:val="008B55D5"/>
    <w:rsid w:val="008B5995"/>
    <w:rsid w:val="008B6022"/>
    <w:rsid w:val="008B6398"/>
    <w:rsid w:val="008B70A9"/>
    <w:rsid w:val="008B735A"/>
    <w:rsid w:val="008C05AC"/>
    <w:rsid w:val="008C0A49"/>
    <w:rsid w:val="008C106A"/>
    <w:rsid w:val="008C132A"/>
    <w:rsid w:val="008C2A4C"/>
    <w:rsid w:val="008C2F40"/>
    <w:rsid w:val="008C3267"/>
    <w:rsid w:val="008C36F2"/>
    <w:rsid w:val="008C3D4A"/>
    <w:rsid w:val="008C3E78"/>
    <w:rsid w:val="008C422E"/>
    <w:rsid w:val="008C5E91"/>
    <w:rsid w:val="008C600D"/>
    <w:rsid w:val="008C6218"/>
    <w:rsid w:val="008C65BD"/>
    <w:rsid w:val="008C76FC"/>
    <w:rsid w:val="008D01F4"/>
    <w:rsid w:val="008D0E4D"/>
    <w:rsid w:val="008D20CA"/>
    <w:rsid w:val="008D2420"/>
    <w:rsid w:val="008D2C2E"/>
    <w:rsid w:val="008D2C97"/>
    <w:rsid w:val="008D4421"/>
    <w:rsid w:val="008D5117"/>
    <w:rsid w:val="008D5562"/>
    <w:rsid w:val="008D55F0"/>
    <w:rsid w:val="008D5690"/>
    <w:rsid w:val="008D5D35"/>
    <w:rsid w:val="008D6B8D"/>
    <w:rsid w:val="008D6C90"/>
    <w:rsid w:val="008D74CD"/>
    <w:rsid w:val="008D7A49"/>
    <w:rsid w:val="008E0A30"/>
    <w:rsid w:val="008E0E4C"/>
    <w:rsid w:val="008E24AD"/>
    <w:rsid w:val="008E2A65"/>
    <w:rsid w:val="008E366A"/>
    <w:rsid w:val="008E457C"/>
    <w:rsid w:val="008E4B39"/>
    <w:rsid w:val="008E5944"/>
    <w:rsid w:val="008E59C5"/>
    <w:rsid w:val="008E5BC3"/>
    <w:rsid w:val="008E6003"/>
    <w:rsid w:val="008E659C"/>
    <w:rsid w:val="008E689E"/>
    <w:rsid w:val="008E6E23"/>
    <w:rsid w:val="008E7EC1"/>
    <w:rsid w:val="008F15F1"/>
    <w:rsid w:val="008F1751"/>
    <w:rsid w:val="008F1C51"/>
    <w:rsid w:val="008F2786"/>
    <w:rsid w:val="008F2CE8"/>
    <w:rsid w:val="008F2D29"/>
    <w:rsid w:val="008F2F33"/>
    <w:rsid w:val="008F37A9"/>
    <w:rsid w:val="008F42D1"/>
    <w:rsid w:val="008F55F3"/>
    <w:rsid w:val="008F5824"/>
    <w:rsid w:val="008F5FE4"/>
    <w:rsid w:val="008F690E"/>
    <w:rsid w:val="008F6924"/>
    <w:rsid w:val="008F6FE1"/>
    <w:rsid w:val="008F7C4A"/>
    <w:rsid w:val="00900959"/>
    <w:rsid w:val="00900E3C"/>
    <w:rsid w:val="00901B55"/>
    <w:rsid w:val="009022C4"/>
    <w:rsid w:val="00903199"/>
    <w:rsid w:val="009040C7"/>
    <w:rsid w:val="00904A88"/>
    <w:rsid w:val="00904AD6"/>
    <w:rsid w:val="00904DBE"/>
    <w:rsid w:val="00904FCE"/>
    <w:rsid w:val="00905000"/>
    <w:rsid w:val="00905D97"/>
    <w:rsid w:val="0090692C"/>
    <w:rsid w:val="009070B8"/>
    <w:rsid w:val="00910F53"/>
    <w:rsid w:val="009110C2"/>
    <w:rsid w:val="00911FF5"/>
    <w:rsid w:val="00912689"/>
    <w:rsid w:val="00912A3D"/>
    <w:rsid w:val="00912F1D"/>
    <w:rsid w:val="00913075"/>
    <w:rsid w:val="00914108"/>
    <w:rsid w:val="00915E01"/>
    <w:rsid w:val="00916538"/>
    <w:rsid w:val="00921C5A"/>
    <w:rsid w:val="00923786"/>
    <w:rsid w:val="00923FAE"/>
    <w:rsid w:val="00924407"/>
    <w:rsid w:val="009246FE"/>
    <w:rsid w:val="00924709"/>
    <w:rsid w:val="009247A9"/>
    <w:rsid w:val="00924B1A"/>
    <w:rsid w:val="009278A2"/>
    <w:rsid w:val="00930EA9"/>
    <w:rsid w:val="009310D5"/>
    <w:rsid w:val="00931B85"/>
    <w:rsid w:val="00931E40"/>
    <w:rsid w:val="00932241"/>
    <w:rsid w:val="009328C8"/>
    <w:rsid w:val="00933128"/>
    <w:rsid w:val="00933ED7"/>
    <w:rsid w:val="009342EC"/>
    <w:rsid w:val="0093431A"/>
    <w:rsid w:val="009343E5"/>
    <w:rsid w:val="00934C47"/>
    <w:rsid w:val="00935191"/>
    <w:rsid w:val="00936D8C"/>
    <w:rsid w:val="00936F2F"/>
    <w:rsid w:val="00940902"/>
    <w:rsid w:val="00940E45"/>
    <w:rsid w:val="0094209A"/>
    <w:rsid w:val="009429E6"/>
    <w:rsid w:val="00942AA1"/>
    <w:rsid w:val="00943B5D"/>
    <w:rsid w:val="00943CAB"/>
    <w:rsid w:val="009440FE"/>
    <w:rsid w:val="009445D1"/>
    <w:rsid w:val="00945FE8"/>
    <w:rsid w:val="009460C9"/>
    <w:rsid w:val="00947060"/>
    <w:rsid w:val="00947DE7"/>
    <w:rsid w:val="009500C3"/>
    <w:rsid w:val="009505DA"/>
    <w:rsid w:val="00950D32"/>
    <w:rsid w:val="0095107E"/>
    <w:rsid w:val="00951D5C"/>
    <w:rsid w:val="009528C4"/>
    <w:rsid w:val="00953870"/>
    <w:rsid w:val="0095393B"/>
    <w:rsid w:val="0095393E"/>
    <w:rsid w:val="00954935"/>
    <w:rsid w:val="00955280"/>
    <w:rsid w:val="009556A2"/>
    <w:rsid w:val="0095655C"/>
    <w:rsid w:val="009567DC"/>
    <w:rsid w:val="00957782"/>
    <w:rsid w:val="009603B1"/>
    <w:rsid w:val="00960FE1"/>
    <w:rsid w:val="009617F3"/>
    <w:rsid w:val="009619DA"/>
    <w:rsid w:val="00961A87"/>
    <w:rsid w:val="00961E81"/>
    <w:rsid w:val="00962324"/>
    <w:rsid w:val="00963EC3"/>
    <w:rsid w:val="00964657"/>
    <w:rsid w:val="0096469A"/>
    <w:rsid w:val="00964A25"/>
    <w:rsid w:val="00964BAE"/>
    <w:rsid w:val="009650F7"/>
    <w:rsid w:val="0096577C"/>
    <w:rsid w:val="00965E52"/>
    <w:rsid w:val="0096624B"/>
    <w:rsid w:val="00967094"/>
    <w:rsid w:val="0097115E"/>
    <w:rsid w:val="0097160C"/>
    <w:rsid w:val="00971C35"/>
    <w:rsid w:val="00971C6A"/>
    <w:rsid w:val="00972772"/>
    <w:rsid w:val="00973908"/>
    <w:rsid w:val="00974920"/>
    <w:rsid w:val="0097499B"/>
    <w:rsid w:val="009753FA"/>
    <w:rsid w:val="00975C05"/>
    <w:rsid w:val="00975EFA"/>
    <w:rsid w:val="00976B6F"/>
    <w:rsid w:val="0097734A"/>
    <w:rsid w:val="00980080"/>
    <w:rsid w:val="009802EC"/>
    <w:rsid w:val="0098186B"/>
    <w:rsid w:val="009818F6"/>
    <w:rsid w:val="0098288A"/>
    <w:rsid w:val="00982E80"/>
    <w:rsid w:val="0098358E"/>
    <w:rsid w:val="009842E4"/>
    <w:rsid w:val="0098496B"/>
    <w:rsid w:val="00984B78"/>
    <w:rsid w:val="00985031"/>
    <w:rsid w:val="00985255"/>
    <w:rsid w:val="00985363"/>
    <w:rsid w:val="009857B2"/>
    <w:rsid w:val="00985F93"/>
    <w:rsid w:val="009860D7"/>
    <w:rsid w:val="00986933"/>
    <w:rsid w:val="00986F6F"/>
    <w:rsid w:val="00986FCF"/>
    <w:rsid w:val="0098732F"/>
    <w:rsid w:val="009873EC"/>
    <w:rsid w:val="00987D28"/>
    <w:rsid w:val="0099028D"/>
    <w:rsid w:val="009906E6"/>
    <w:rsid w:val="00990ADB"/>
    <w:rsid w:val="009919B0"/>
    <w:rsid w:val="00992861"/>
    <w:rsid w:val="00992CF4"/>
    <w:rsid w:val="00992EF9"/>
    <w:rsid w:val="00993037"/>
    <w:rsid w:val="0099372B"/>
    <w:rsid w:val="00994E73"/>
    <w:rsid w:val="00995182"/>
    <w:rsid w:val="0099559C"/>
    <w:rsid w:val="00995FE3"/>
    <w:rsid w:val="00996126"/>
    <w:rsid w:val="009961FF"/>
    <w:rsid w:val="0099657B"/>
    <w:rsid w:val="00996B5F"/>
    <w:rsid w:val="009973A9"/>
    <w:rsid w:val="009A1E9F"/>
    <w:rsid w:val="009A226D"/>
    <w:rsid w:val="009A4918"/>
    <w:rsid w:val="009A58F1"/>
    <w:rsid w:val="009A60D0"/>
    <w:rsid w:val="009A626D"/>
    <w:rsid w:val="009A64B5"/>
    <w:rsid w:val="009A7A4A"/>
    <w:rsid w:val="009B067C"/>
    <w:rsid w:val="009B0B2B"/>
    <w:rsid w:val="009B0D48"/>
    <w:rsid w:val="009B158E"/>
    <w:rsid w:val="009B1841"/>
    <w:rsid w:val="009B1BBB"/>
    <w:rsid w:val="009B2529"/>
    <w:rsid w:val="009B29FE"/>
    <w:rsid w:val="009B4F0C"/>
    <w:rsid w:val="009B509C"/>
    <w:rsid w:val="009B50D2"/>
    <w:rsid w:val="009B56B1"/>
    <w:rsid w:val="009B5C98"/>
    <w:rsid w:val="009B64AC"/>
    <w:rsid w:val="009B6D74"/>
    <w:rsid w:val="009B75FA"/>
    <w:rsid w:val="009C1163"/>
    <w:rsid w:val="009C1360"/>
    <w:rsid w:val="009C1518"/>
    <w:rsid w:val="009C1907"/>
    <w:rsid w:val="009C2017"/>
    <w:rsid w:val="009C2109"/>
    <w:rsid w:val="009C2404"/>
    <w:rsid w:val="009C5155"/>
    <w:rsid w:val="009C5769"/>
    <w:rsid w:val="009C579C"/>
    <w:rsid w:val="009C66C6"/>
    <w:rsid w:val="009C6B49"/>
    <w:rsid w:val="009C77CC"/>
    <w:rsid w:val="009D169D"/>
    <w:rsid w:val="009D1BF2"/>
    <w:rsid w:val="009D1CBD"/>
    <w:rsid w:val="009D1DA9"/>
    <w:rsid w:val="009D3010"/>
    <w:rsid w:val="009D31FD"/>
    <w:rsid w:val="009D342D"/>
    <w:rsid w:val="009D4354"/>
    <w:rsid w:val="009D4485"/>
    <w:rsid w:val="009D4CA2"/>
    <w:rsid w:val="009D61AC"/>
    <w:rsid w:val="009D7534"/>
    <w:rsid w:val="009D7E3C"/>
    <w:rsid w:val="009D7FD1"/>
    <w:rsid w:val="009E0792"/>
    <w:rsid w:val="009E07AC"/>
    <w:rsid w:val="009E0B6E"/>
    <w:rsid w:val="009E0CAB"/>
    <w:rsid w:val="009E1850"/>
    <w:rsid w:val="009E20CB"/>
    <w:rsid w:val="009E28A8"/>
    <w:rsid w:val="009E2EED"/>
    <w:rsid w:val="009E2FAA"/>
    <w:rsid w:val="009E37A9"/>
    <w:rsid w:val="009E40B0"/>
    <w:rsid w:val="009E4731"/>
    <w:rsid w:val="009E5823"/>
    <w:rsid w:val="009E58D8"/>
    <w:rsid w:val="009E5E5E"/>
    <w:rsid w:val="009E62C5"/>
    <w:rsid w:val="009E6B15"/>
    <w:rsid w:val="009E7A43"/>
    <w:rsid w:val="009F1BBD"/>
    <w:rsid w:val="009F2981"/>
    <w:rsid w:val="009F38A1"/>
    <w:rsid w:val="009F4FDE"/>
    <w:rsid w:val="009F54D9"/>
    <w:rsid w:val="009F6A2B"/>
    <w:rsid w:val="009F70CE"/>
    <w:rsid w:val="009F76BD"/>
    <w:rsid w:val="00A01C23"/>
    <w:rsid w:val="00A025DD"/>
    <w:rsid w:val="00A0278F"/>
    <w:rsid w:val="00A02953"/>
    <w:rsid w:val="00A03207"/>
    <w:rsid w:val="00A033E4"/>
    <w:rsid w:val="00A045BC"/>
    <w:rsid w:val="00A0570F"/>
    <w:rsid w:val="00A0587B"/>
    <w:rsid w:val="00A05E45"/>
    <w:rsid w:val="00A06195"/>
    <w:rsid w:val="00A06FCB"/>
    <w:rsid w:val="00A11407"/>
    <w:rsid w:val="00A11815"/>
    <w:rsid w:val="00A120BC"/>
    <w:rsid w:val="00A13284"/>
    <w:rsid w:val="00A13A45"/>
    <w:rsid w:val="00A14B91"/>
    <w:rsid w:val="00A163FE"/>
    <w:rsid w:val="00A16502"/>
    <w:rsid w:val="00A16869"/>
    <w:rsid w:val="00A17898"/>
    <w:rsid w:val="00A17B6C"/>
    <w:rsid w:val="00A2010C"/>
    <w:rsid w:val="00A20180"/>
    <w:rsid w:val="00A20263"/>
    <w:rsid w:val="00A2046B"/>
    <w:rsid w:val="00A2146F"/>
    <w:rsid w:val="00A21BEE"/>
    <w:rsid w:val="00A22148"/>
    <w:rsid w:val="00A23D81"/>
    <w:rsid w:val="00A23F42"/>
    <w:rsid w:val="00A240BF"/>
    <w:rsid w:val="00A252A4"/>
    <w:rsid w:val="00A26390"/>
    <w:rsid w:val="00A26DE3"/>
    <w:rsid w:val="00A26E89"/>
    <w:rsid w:val="00A26FC2"/>
    <w:rsid w:val="00A27030"/>
    <w:rsid w:val="00A2744E"/>
    <w:rsid w:val="00A277E4"/>
    <w:rsid w:val="00A27C13"/>
    <w:rsid w:val="00A30849"/>
    <w:rsid w:val="00A31178"/>
    <w:rsid w:val="00A31474"/>
    <w:rsid w:val="00A32364"/>
    <w:rsid w:val="00A32892"/>
    <w:rsid w:val="00A33CE0"/>
    <w:rsid w:val="00A33EC5"/>
    <w:rsid w:val="00A33F27"/>
    <w:rsid w:val="00A35490"/>
    <w:rsid w:val="00A3577C"/>
    <w:rsid w:val="00A35F5C"/>
    <w:rsid w:val="00A36420"/>
    <w:rsid w:val="00A376D6"/>
    <w:rsid w:val="00A37FA0"/>
    <w:rsid w:val="00A403B0"/>
    <w:rsid w:val="00A40AF3"/>
    <w:rsid w:val="00A40F60"/>
    <w:rsid w:val="00A431CC"/>
    <w:rsid w:val="00A4397B"/>
    <w:rsid w:val="00A44BFD"/>
    <w:rsid w:val="00A458E4"/>
    <w:rsid w:val="00A45962"/>
    <w:rsid w:val="00A4796E"/>
    <w:rsid w:val="00A50114"/>
    <w:rsid w:val="00A5053E"/>
    <w:rsid w:val="00A50E60"/>
    <w:rsid w:val="00A523F3"/>
    <w:rsid w:val="00A52DAF"/>
    <w:rsid w:val="00A53127"/>
    <w:rsid w:val="00A532DD"/>
    <w:rsid w:val="00A539CF"/>
    <w:rsid w:val="00A53C23"/>
    <w:rsid w:val="00A541FE"/>
    <w:rsid w:val="00A5468B"/>
    <w:rsid w:val="00A551DA"/>
    <w:rsid w:val="00A563C9"/>
    <w:rsid w:val="00A56C96"/>
    <w:rsid w:val="00A56CE0"/>
    <w:rsid w:val="00A56EBA"/>
    <w:rsid w:val="00A570B5"/>
    <w:rsid w:val="00A57B5E"/>
    <w:rsid w:val="00A57B8A"/>
    <w:rsid w:val="00A6006A"/>
    <w:rsid w:val="00A60099"/>
    <w:rsid w:val="00A6079E"/>
    <w:rsid w:val="00A609D2"/>
    <w:rsid w:val="00A60EE8"/>
    <w:rsid w:val="00A610E2"/>
    <w:rsid w:val="00A61130"/>
    <w:rsid w:val="00A63636"/>
    <w:rsid w:val="00A6382E"/>
    <w:rsid w:val="00A64A4B"/>
    <w:rsid w:val="00A65CBD"/>
    <w:rsid w:val="00A66317"/>
    <w:rsid w:val="00A6651A"/>
    <w:rsid w:val="00A66790"/>
    <w:rsid w:val="00A66A27"/>
    <w:rsid w:val="00A670D3"/>
    <w:rsid w:val="00A70298"/>
    <w:rsid w:val="00A705AE"/>
    <w:rsid w:val="00A706C5"/>
    <w:rsid w:val="00A70C20"/>
    <w:rsid w:val="00A723B5"/>
    <w:rsid w:val="00A729F9"/>
    <w:rsid w:val="00A77502"/>
    <w:rsid w:val="00A77695"/>
    <w:rsid w:val="00A80696"/>
    <w:rsid w:val="00A80717"/>
    <w:rsid w:val="00A8108C"/>
    <w:rsid w:val="00A8163A"/>
    <w:rsid w:val="00A828FA"/>
    <w:rsid w:val="00A82B0F"/>
    <w:rsid w:val="00A85BDD"/>
    <w:rsid w:val="00A85C32"/>
    <w:rsid w:val="00A85D05"/>
    <w:rsid w:val="00A8640A"/>
    <w:rsid w:val="00A86B7A"/>
    <w:rsid w:val="00A9095D"/>
    <w:rsid w:val="00A90EFE"/>
    <w:rsid w:val="00A90F1A"/>
    <w:rsid w:val="00A9175E"/>
    <w:rsid w:val="00A91C82"/>
    <w:rsid w:val="00A92537"/>
    <w:rsid w:val="00A9294E"/>
    <w:rsid w:val="00A92EE9"/>
    <w:rsid w:val="00A9367A"/>
    <w:rsid w:val="00A952C2"/>
    <w:rsid w:val="00A954EC"/>
    <w:rsid w:val="00A95932"/>
    <w:rsid w:val="00A969BF"/>
    <w:rsid w:val="00A97BE0"/>
    <w:rsid w:val="00AA0776"/>
    <w:rsid w:val="00AA0AEB"/>
    <w:rsid w:val="00AA16CE"/>
    <w:rsid w:val="00AA1961"/>
    <w:rsid w:val="00AA2969"/>
    <w:rsid w:val="00AA2F5C"/>
    <w:rsid w:val="00AA30AB"/>
    <w:rsid w:val="00AA371A"/>
    <w:rsid w:val="00AA395A"/>
    <w:rsid w:val="00AA5ADC"/>
    <w:rsid w:val="00AA64AF"/>
    <w:rsid w:val="00AA6D4C"/>
    <w:rsid w:val="00AB0326"/>
    <w:rsid w:val="00AB0658"/>
    <w:rsid w:val="00AB17A7"/>
    <w:rsid w:val="00AB1AC6"/>
    <w:rsid w:val="00AB2852"/>
    <w:rsid w:val="00AB386E"/>
    <w:rsid w:val="00AB39F7"/>
    <w:rsid w:val="00AB3D70"/>
    <w:rsid w:val="00AB4984"/>
    <w:rsid w:val="00AB4A74"/>
    <w:rsid w:val="00AB60D8"/>
    <w:rsid w:val="00AB77AC"/>
    <w:rsid w:val="00AC1EA5"/>
    <w:rsid w:val="00AC1EC6"/>
    <w:rsid w:val="00AC2697"/>
    <w:rsid w:val="00AC34D1"/>
    <w:rsid w:val="00AC441A"/>
    <w:rsid w:val="00AC49FE"/>
    <w:rsid w:val="00AC4ADC"/>
    <w:rsid w:val="00AC4F0D"/>
    <w:rsid w:val="00AC5CC1"/>
    <w:rsid w:val="00AC72D0"/>
    <w:rsid w:val="00AC77B3"/>
    <w:rsid w:val="00AD045C"/>
    <w:rsid w:val="00AD0BAE"/>
    <w:rsid w:val="00AD17B0"/>
    <w:rsid w:val="00AD19FB"/>
    <w:rsid w:val="00AD1F72"/>
    <w:rsid w:val="00AD280A"/>
    <w:rsid w:val="00AD2AA9"/>
    <w:rsid w:val="00AD30BB"/>
    <w:rsid w:val="00AD3BCB"/>
    <w:rsid w:val="00AD441B"/>
    <w:rsid w:val="00AD449E"/>
    <w:rsid w:val="00AD4F85"/>
    <w:rsid w:val="00AD57FA"/>
    <w:rsid w:val="00AD66EE"/>
    <w:rsid w:val="00AD6A65"/>
    <w:rsid w:val="00AD6D1B"/>
    <w:rsid w:val="00AD6ECD"/>
    <w:rsid w:val="00AE3367"/>
    <w:rsid w:val="00AE3AFF"/>
    <w:rsid w:val="00AE3F78"/>
    <w:rsid w:val="00AE4825"/>
    <w:rsid w:val="00AE48FC"/>
    <w:rsid w:val="00AE4BA8"/>
    <w:rsid w:val="00AE5D7A"/>
    <w:rsid w:val="00AE5E8F"/>
    <w:rsid w:val="00AE724B"/>
    <w:rsid w:val="00AE7C46"/>
    <w:rsid w:val="00AF0046"/>
    <w:rsid w:val="00AF03D2"/>
    <w:rsid w:val="00AF077B"/>
    <w:rsid w:val="00AF0A0A"/>
    <w:rsid w:val="00AF0DA3"/>
    <w:rsid w:val="00AF129A"/>
    <w:rsid w:val="00AF175F"/>
    <w:rsid w:val="00AF1ACF"/>
    <w:rsid w:val="00AF1AF0"/>
    <w:rsid w:val="00AF1DB9"/>
    <w:rsid w:val="00AF20FE"/>
    <w:rsid w:val="00AF2187"/>
    <w:rsid w:val="00AF2A83"/>
    <w:rsid w:val="00AF2B23"/>
    <w:rsid w:val="00AF4EA3"/>
    <w:rsid w:val="00AF4F02"/>
    <w:rsid w:val="00AF539A"/>
    <w:rsid w:val="00AF5A94"/>
    <w:rsid w:val="00AF5D19"/>
    <w:rsid w:val="00AF649D"/>
    <w:rsid w:val="00AF76EE"/>
    <w:rsid w:val="00AF78C6"/>
    <w:rsid w:val="00B00C64"/>
    <w:rsid w:val="00B012E4"/>
    <w:rsid w:val="00B01A66"/>
    <w:rsid w:val="00B01BAD"/>
    <w:rsid w:val="00B01D1D"/>
    <w:rsid w:val="00B01D7B"/>
    <w:rsid w:val="00B02045"/>
    <w:rsid w:val="00B0258C"/>
    <w:rsid w:val="00B025F1"/>
    <w:rsid w:val="00B03A7A"/>
    <w:rsid w:val="00B0421D"/>
    <w:rsid w:val="00B04225"/>
    <w:rsid w:val="00B046F5"/>
    <w:rsid w:val="00B04D82"/>
    <w:rsid w:val="00B112BB"/>
    <w:rsid w:val="00B12227"/>
    <w:rsid w:val="00B12D7C"/>
    <w:rsid w:val="00B13520"/>
    <w:rsid w:val="00B139F6"/>
    <w:rsid w:val="00B13A86"/>
    <w:rsid w:val="00B15A0B"/>
    <w:rsid w:val="00B160D4"/>
    <w:rsid w:val="00B16894"/>
    <w:rsid w:val="00B16B6B"/>
    <w:rsid w:val="00B17FD5"/>
    <w:rsid w:val="00B200EB"/>
    <w:rsid w:val="00B20109"/>
    <w:rsid w:val="00B2137B"/>
    <w:rsid w:val="00B21767"/>
    <w:rsid w:val="00B2296F"/>
    <w:rsid w:val="00B23A1B"/>
    <w:rsid w:val="00B23BEF"/>
    <w:rsid w:val="00B258E4"/>
    <w:rsid w:val="00B26380"/>
    <w:rsid w:val="00B26898"/>
    <w:rsid w:val="00B26AAB"/>
    <w:rsid w:val="00B27ACE"/>
    <w:rsid w:val="00B30367"/>
    <w:rsid w:val="00B3095D"/>
    <w:rsid w:val="00B30D34"/>
    <w:rsid w:val="00B31060"/>
    <w:rsid w:val="00B316F0"/>
    <w:rsid w:val="00B31F35"/>
    <w:rsid w:val="00B32A6E"/>
    <w:rsid w:val="00B33F9E"/>
    <w:rsid w:val="00B375FC"/>
    <w:rsid w:val="00B4070B"/>
    <w:rsid w:val="00B40DCF"/>
    <w:rsid w:val="00B421A4"/>
    <w:rsid w:val="00B43464"/>
    <w:rsid w:val="00B45D51"/>
    <w:rsid w:val="00B46DBE"/>
    <w:rsid w:val="00B46E8B"/>
    <w:rsid w:val="00B46FCE"/>
    <w:rsid w:val="00B47A4C"/>
    <w:rsid w:val="00B47A89"/>
    <w:rsid w:val="00B47CFF"/>
    <w:rsid w:val="00B505BF"/>
    <w:rsid w:val="00B50AD1"/>
    <w:rsid w:val="00B518E4"/>
    <w:rsid w:val="00B5225B"/>
    <w:rsid w:val="00B5296F"/>
    <w:rsid w:val="00B537FC"/>
    <w:rsid w:val="00B53CBA"/>
    <w:rsid w:val="00B5462D"/>
    <w:rsid w:val="00B553D9"/>
    <w:rsid w:val="00B55D5C"/>
    <w:rsid w:val="00B56C89"/>
    <w:rsid w:val="00B578EA"/>
    <w:rsid w:val="00B57A2A"/>
    <w:rsid w:val="00B60344"/>
    <w:rsid w:val="00B60F8E"/>
    <w:rsid w:val="00B61C6E"/>
    <w:rsid w:val="00B64717"/>
    <w:rsid w:val="00B64825"/>
    <w:rsid w:val="00B648B8"/>
    <w:rsid w:val="00B6511E"/>
    <w:rsid w:val="00B65C38"/>
    <w:rsid w:val="00B65D8F"/>
    <w:rsid w:val="00B6629A"/>
    <w:rsid w:val="00B675FD"/>
    <w:rsid w:val="00B7018B"/>
    <w:rsid w:val="00B703EF"/>
    <w:rsid w:val="00B7066D"/>
    <w:rsid w:val="00B71B34"/>
    <w:rsid w:val="00B723AF"/>
    <w:rsid w:val="00B74918"/>
    <w:rsid w:val="00B765D7"/>
    <w:rsid w:val="00B76763"/>
    <w:rsid w:val="00B76CE0"/>
    <w:rsid w:val="00B770CE"/>
    <w:rsid w:val="00B7722C"/>
    <w:rsid w:val="00B77294"/>
    <w:rsid w:val="00B8137C"/>
    <w:rsid w:val="00B83822"/>
    <w:rsid w:val="00B845B5"/>
    <w:rsid w:val="00B846AA"/>
    <w:rsid w:val="00B84FE1"/>
    <w:rsid w:val="00B86113"/>
    <w:rsid w:val="00B864A7"/>
    <w:rsid w:val="00B86EDB"/>
    <w:rsid w:val="00B903DD"/>
    <w:rsid w:val="00B90958"/>
    <w:rsid w:val="00B90BBF"/>
    <w:rsid w:val="00B9100A"/>
    <w:rsid w:val="00B9145F"/>
    <w:rsid w:val="00B91D46"/>
    <w:rsid w:val="00B91DFF"/>
    <w:rsid w:val="00B92542"/>
    <w:rsid w:val="00B9294D"/>
    <w:rsid w:val="00B92BAF"/>
    <w:rsid w:val="00B930BA"/>
    <w:rsid w:val="00B93848"/>
    <w:rsid w:val="00B9476A"/>
    <w:rsid w:val="00B94DD7"/>
    <w:rsid w:val="00B954E0"/>
    <w:rsid w:val="00B95837"/>
    <w:rsid w:val="00B95ACD"/>
    <w:rsid w:val="00B96158"/>
    <w:rsid w:val="00B968DB"/>
    <w:rsid w:val="00B973D5"/>
    <w:rsid w:val="00B97CDC"/>
    <w:rsid w:val="00BA0087"/>
    <w:rsid w:val="00BA0310"/>
    <w:rsid w:val="00BA0DC1"/>
    <w:rsid w:val="00BA0DDE"/>
    <w:rsid w:val="00BA11E3"/>
    <w:rsid w:val="00BA17E7"/>
    <w:rsid w:val="00BA29E5"/>
    <w:rsid w:val="00BA39B0"/>
    <w:rsid w:val="00BA3D54"/>
    <w:rsid w:val="00BA457A"/>
    <w:rsid w:val="00BA47BE"/>
    <w:rsid w:val="00BA75AB"/>
    <w:rsid w:val="00BA773C"/>
    <w:rsid w:val="00BB0446"/>
    <w:rsid w:val="00BB0AEB"/>
    <w:rsid w:val="00BB1072"/>
    <w:rsid w:val="00BB31D6"/>
    <w:rsid w:val="00BB31E3"/>
    <w:rsid w:val="00BB36A4"/>
    <w:rsid w:val="00BB3CAA"/>
    <w:rsid w:val="00BB3E4B"/>
    <w:rsid w:val="00BB4A63"/>
    <w:rsid w:val="00BB4B31"/>
    <w:rsid w:val="00BB4D8E"/>
    <w:rsid w:val="00BB5A49"/>
    <w:rsid w:val="00BB641F"/>
    <w:rsid w:val="00BC03FB"/>
    <w:rsid w:val="00BC0AA3"/>
    <w:rsid w:val="00BC24EC"/>
    <w:rsid w:val="00BC3BCE"/>
    <w:rsid w:val="00BC5459"/>
    <w:rsid w:val="00BC6258"/>
    <w:rsid w:val="00BD1095"/>
    <w:rsid w:val="00BD1297"/>
    <w:rsid w:val="00BD136C"/>
    <w:rsid w:val="00BD14C4"/>
    <w:rsid w:val="00BD2DA3"/>
    <w:rsid w:val="00BD3B8C"/>
    <w:rsid w:val="00BD4644"/>
    <w:rsid w:val="00BD479C"/>
    <w:rsid w:val="00BD4FD6"/>
    <w:rsid w:val="00BD6307"/>
    <w:rsid w:val="00BD6454"/>
    <w:rsid w:val="00BD7138"/>
    <w:rsid w:val="00BD7567"/>
    <w:rsid w:val="00BD76D6"/>
    <w:rsid w:val="00BE0BEF"/>
    <w:rsid w:val="00BE0D3C"/>
    <w:rsid w:val="00BE22F3"/>
    <w:rsid w:val="00BE2D96"/>
    <w:rsid w:val="00BE39F3"/>
    <w:rsid w:val="00BE4AA5"/>
    <w:rsid w:val="00BE4F32"/>
    <w:rsid w:val="00BE7285"/>
    <w:rsid w:val="00BE7388"/>
    <w:rsid w:val="00BE7585"/>
    <w:rsid w:val="00BE7954"/>
    <w:rsid w:val="00BF1EAC"/>
    <w:rsid w:val="00BF215D"/>
    <w:rsid w:val="00BF226A"/>
    <w:rsid w:val="00BF248F"/>
    <w:rsid w:val="00BF3C2F"/>
    <w:rsid w:val="00BF3CB3"/>
    <w:rsid w:val="00BF3D71"/>
    <w:rsid w:val="00BF40BD"/>
    <w:rsid w:val="00BF54F7"/>
    <w:rsid w:val="00BF57EA"/>
    <w:rsid w:val="00BF66B7"/>
    <w:rsid w:val="00BF69AF"/>
    <w:rsid w:val="00BF6E32"/>
    <w:rsid w:val="00BF7762"/>
    <w:rsid w:val="00BF7C20"/>
    <w:rsid w:val="00BF7E64"/>
    <w:rsid w:val="00C028CC"/>
    <w:rsid w:val="00C028F5"/>
    <w:rsid w:val="00C03999"/>
    <w:rsid w:val="00C04135"/>
    <w:rsid w:val="00C04583"/>
    <w:rsid w:val="00C059D0"/>
    <w:rsid w:val="00C05E79"/>
    <w:rsid w:val="00C06499"/>
    <w:rsid w:val="00C066F9"/>
    <w:rsid w:val="00C06841"/>
    <w:rsid w:val="00C06D89"/>
    <w:rsid w:val="00C06F70"/>
    <w:rsid w:val="00C10D28"/>
    <w:rsid w:val="00C1212E"/>
    <w:rsid w:val="00C136EE"/>
    <w:rsid w:val="00C13B7D"/>
    <w:rsid w:val="00C14BCB"/>
    <w:rsid w:val="00C16382"/>
    <w:rsid w:val="00C1682C"/>
    <w:rsid w:val="00C171AE"/>
    <w:rsid w:val="00C17467"/>
    <w:rsid w:val="00C17566"/>
    <w:rsid w:val="00C17B58"/>
    <w:rsid w:val="00C209B4"/>
    <w:rsid w:val="00C20B08"/>
    <w:rsid w:val="00C2101E"/>
    <w:rsid w:val="00C22543"/>
    <w:rsid w:val="00C2256C"/>
    <w:rsid w:val="00C225C3"/>
    <w:rsid w:val="00C24123"/>
    <w:rsid w:val="00C24AF9"/>
    <w:rsid w:val="00C24EA3"/>
    <w:rsid w:val="00C25AC8"/>
    <w:rsid w:val="00C263F1"/>
    <w:rsid w:val="00C265AB"/>
    <w:rsid w:val="00C276C8"/>
    <w:rsid w:val="00C27E0E"/>
    <w:rsid w:val="00C300A5"/>
    <w:rsid w:val="00C300AC"/>
    <w:rsid w:val="00C3070E"/>
    <w:rsid w:val="00C30D1E"/>
    <w:rsid w:val="00C31823"/>
    <w:rsid w:val="00C31A10"/>
    <w:rsid w:val="00C31C7A"/>
    <w:rsid w:val="00C32565"/>
    <w:rsid w:val="00C326AE"/>
    <w:rsid w:val="00C326D5"/>
    <w:rsid w:val="00C329EA"/>
    <w:rsid w:val="00C339D1"/>
    <w:rsid w:val="00C3488B"/>
    <w:rsid w:val="00C34D74"/>
    <w:rsid w:val="00C34F0B"/>
    <w:rsid w:val="00C3587B"/>
    <w:rsid w:val="00C41A61"/>
    <w:rsid w:val="00C4355B"/>
    <w:rsid w:val="00C4424A"/>
    <w:rsid w:val="00C44552"/>
    <w:rsid w:val="00C455B0"/>
    <w:rsid w:val="00C456DE"/>
    <w:rsid w:val="00C45C83"/>
    <w:rsid w:val="00C461C7"/>
    <w:rsid w:val="00C46441"/>
    <w:rsid w:val="00C46835"/>
    <w:rsid w:val="00C47478"/>
    <w:rsid w:val="00C507F5"/>
    <w:rsid w:val="00C508FC"/>
    <w:rsid w:val="00C50D58"/>
    <w:rsid w:val="00C525D7"/>
    <w:rsid w:val="00C5398F"/>
    <w:rsid w:val="00C53BDF"/>
    <w:rsid w:val="00C54B14"/>
    <w:rsid w:val="00C54C3C"/>
    <w:rsid w:val="00C55831"/>
    <w:rsid w:val="00C55903"/>
    <w:rsid w:val="00C561F4"/>
    <w:rsid w:val="00C57922"/>
    <w:rsid w:val="00C57B3B"/>
    <w:rsid w:val="00C604BD"/>
    <w:rsid w:val="00C60BAC"/>
    <w:rsid w:val="00C60CF7"/>
    <w:rsid w:val="00C61568"/>
    <w:rsid w:val="00C66869"/>
    <w:rsid w:val="00C673E5"/>
    <w:rsid w:val="00C7098F"/>
    <w:rsid w:val="00C70AD0"/>
    <w:rsid w:val="00C70BA6"/>
    <w:rsid w:val="00C739EB"/>
    <w:rsid w:val="00C74A45"/>
    <w:rsid w:val="00C75256"/>
    <w:rsid w:val="00C75430"/>
    <w:rsid w:val="00C758EF"/>
    <w:rsid w:val="00C75BB6"/>
    <w:rsid w:val="00C75F3F"/>
    <w:rsid w:val="00C768DC"/>
    <w:rsid w:val="00C811E4"/>
    <w:rsid w:val="00C81BB7"/>
    <w:rsid w:val="00C82EAC"/>
    <w:rsid w:val="00C83D2E"/>
    <w:rsid w:val="00C83D4B"/>
    <w:rsid w:val="00C8646A"/>
    <w:rsid w:val="00C866F3"/>
    <w:rsid w:val="00C86F28"/>
    <w:rsid w:val="00C878BC"/>
    <w:rsid w:val="00C87D96"/>
    <w:rsid w:val="00C90068"/>
    <w:rsid w:val="00C905CE"/>
    <w:rsid w:val="00C9115C"/>
    <w:rsid w:val="00C91A17"/>
    <w:rsid w:val="00C9245E"/>
    <w:rsid w:val="00C92486"/>
    <w:rsid w:val="00C928A6"/>
    <w:rsid w:val="00C92D92"/>
    <w:rsid w:val="00C92ED7"/>
    <w:rsid w:val="00C93190"/>
    <w:rsid w:val="00C934C4"/>
    <w:rsid w:val="00C94BD8"/>
    <w:rsid w:val="00C94FE2"/>
    <w:rsid w:val="00C95518"/>
    <w:rsid w:val="00C9604E"/>
    <w:rsid w:val="00C96A89"/>
    <w:rsid w:val="00C977F3"/>
    <w:rsid w:val="00C97FD0"/>
    <w:rsid w:val="00CA0101"/>
    <w:rsid w:val="00CA0F67"/>
    <w:rsid w:val="00CA164E"/>
    <w:rsid w:val="00CA1B4E"/>
    <w:rsid w:val="00CA2BDF"/>
    <w:rsid w:val="00CA3563"/>
    <w:rsid w:val="00CA3868"/>
    <w:rsid w:val="00CA43C1"/>
    <w:rsid w:val="00CA4FC5"/>
    <w:rsid w:val="00CA69AC"/>
    <w:rsid w:val="00CA7B73"/>
    <w:rsid w:val="00CA7D16"/>
    <w:rsid w:val="00CA7DD3"/>
    <w:rsid w:val="00CA7F34"/>
    <w:rsid w:val="00CB0261"/>
    <w:rsid w:val="00CB0436"/>
    <w:rsid w:val="00CB0E74"/>
    <w:rsid w:val="00CB0F28"/>
    <w:rsid w:val="00CB13B3"/>
    <w:rsid w:val="00CB1FD2"/>
    <w:rsid w:val="00CB22E2"/>
    <w:rsid w:val="00CB2F56"/>
    <w:rsid w:val="00CB315F"/>
    <w:rsid w:val="00CB3273"/>
    <w:rsid w:val="00CB6939"/>
    <w:rsid w:val="00CB6DF2"/>
    <w:rsid w:val="00CB7C61"/>
    <w:rsid w:val="00CB7E07"/>
    <w:rsid w:val="00CC023A"/>
    <w:rsid w:val="00CC0D34"/>
    <w:rsid w:val="00CC20D1"/>
    <w:rsid w:val="00CC213D"/>
    <w:rsid w:val="00CC29B6"/>
    <w:rsid w:val="00CC4764"/>
    <w:rsid w:val="00CC479A"/>
    <w:rsid w:val="00CC4A2E"/>
    <w:rsid w:val="00CC4CA3"/>
    <w:rsid w:val="00CC5163"/>
    <w:rsid w:val="00CC5444"/>
    <w:rsid w:val="00CC5E8D"/>
    <w:rsid w:val="00CC6CC5"/>
    <w:rsid w:val="00CC71EF"/>
    <w:rsid w:val="00CC722B"/>
    <w:rsid w:val="00CC7BBE"/>
    <w:rsid w:val="00CD0A94"/>
    <w:rsid w:val="00CD0FB8"/>
    <w:rsid w:val="00CD145D"/>
    <w:rsid w:val="00CD15FB"/>
    <w:rsid w:val="00CD2784"/>
    <w:rsid w:val="00CD27CE"/>
    <w:rsid w:val="00CD2861"/>
    <w:rsid w:val="00CD3426"/>
    <w:rsid w:val="00CD3540"/>
    <w:rsid w:val="00CD45D8"/>
    <w:rsid w:val="00CD4875"/>
    <w:rsid w:val="00CD4D42"/>
    <w:rsid w:val="00CD58CF"/>
    <w:rsid w:val="00CD5B82"/>
    <w:rsid w:val="00CD6238"/>
    <w:rsid w:val="00CD654A"/>
    <w:rsid w:val="00CE085A"/>
    <w:rsid w:val="00CE09C4"/>
    <w:rsid w:val="00CE0BD5"/>
    <w:rsid w:val="00CE0DF0"/>
    <w:rsid w:val="00CE13B5"/>
    <w:rsid w:val="00CE17E0"/>
    <w:rsid w:val="00CE2733"/>
    <w:rsid w:val="00CE2A8C"/>
    <w:rsid w:val="00CE367E"/>
    <w:rsid w:val="00CE48E6"/>
    <w:rsid w:val="00CE5711"/>
    <w:rsid w:val="00CE5BB8"/>
    <w:rsid w:val="00CE5C2F"/>
    <w:rsid w:val="00CE63D9"/>
    <w:rsid w:val="00CE789D"/>
    <w:rsid w:val="00CE7D50"/>
    <w:rsid w:val="00CE7D88"/>
    <w:rsid w:val="00CF019E"/>
    <w:rsid w:val="00CF0243"/>
    <w:rsid w:val="00CF044D"/>
    <w:rsid w:val="00CF0C55"/>
    <w:rsid w:val="00CF0CC7"/>
    <w:rsid w:val="00CF10F9"/>
    <w:rsid w:val="00CF1FAB"/>
    <w:rsid w:val="00CF1FE1"/>
    <w:rsid w:val="00CF26F7"/>
    <w:rsid w:val="00CF2D5B"/>
    <w:rsid w:val="00CF3A9F"/>
    <w:rsid w:val="00CF3D04"/>
    <w:rsid w:val="00CF51E3"/>
    <w:rsid w:val="00CF5359"/>
    <w:rsid w:val="00CF5642"/>
    <w:rsid w:val="00CF5655"/>
    <w:rsid w:val="00CF74D4"/>
    <w:rsid w:val="00CF7B06"/>
    <w:rsid w:val="00D00789"/>
    <w:rsid w:val="00D0082C"/>
    <w:rsid w:val="00D00A87"/>
    <w:rsid w:val="00D00B0B"/>
    <w:rsid w:val="00D01F5D"/>
    <w:rsid w:val="00D041A2"/>
    <w:rsid w:val="00D0422A"/>
    <w:rsid w:val="00D04796"/>
    <w:rsid w:val="00D05210"/>
    <w:rsid w:val="00D05241"/>
    <w:rsid w:val="00D05882"/>
    <w:rsid w:val="00D05A3B"/>
    <w:rsid w:val="00D0653F"/>
    <w:rsid w:val="00D06BBB"/>
    <w:rsid w:val="00D075F0"/>
    <w:rsid w:val="00D10500"/>
    <w:rsid w:val="00D118ED"/>
    <w:rsid w:val="00D11A39"/>
    <w:rsid w:val="00D1205D"/>
    <w:rsid w:val="00D12A20"/>
    <w:rsid w:val="00D13DF5"/>
    <w:rsid w:val="00D13EC0"/>
    <w:rsid w:val="00D13F77"/>
    <w:rsid w:val="00D142C7"/>
    <w:rsid w:val="00D15883"/>
    <w:rsid w:val="00D159F2"/>
    <w:rsid w:val="00D16CA8"/>
    <w:rsid w:val="00D17422"/>
    <w:rsid w:val="00D17A10"/>
    <w:rsid w:val="00D17ABB"/>
    <w:rsid w:val="00D214D5"/>
    <w:rsid w:val="00D229AD"/>
    <w:rsid w:val="00D235F1"/>
    <w:rsid w:val="00D23BF6"/>
    <w:rsid w:val="00D23C04"/>
    <w:rsid w:val="00D24123"/>
    <w:rsid w:val="00D24235"/>
    <w:rsid w:val="00D24444"/>
    <w:rsid w:val="00D24541"/>
    <w:rsid w:val="00D255DF"/>
    <w:rsid w:val="00D26BA9"/>
    <w:rsid w:val="00D273CD"/>
    <w:rsid w:val="00D31A0A"/>
    <w:rsid w:val="00D324FE"/>
    <w:rsid w:val="00D32713"/>
    <w:rsid w:val="00D32E2E"/>
    <w:rsid w:val="00D33084"/>
    <w:rsid w:val="00D330C6"/>
    <w:rsid w:val="00D3400A"/>
    <w:rsid w:val="00D34653"/>
    <w:rsid w:val="00D359BA"/>
    <w:rsid w:val="00D35DBE"/>
    <w:rsid w:val="00D3654F"/>
    <w:rsid w:val="00D36CAF"/>
    <w:rsid w:val="00D36FB9"/>
    <w:rsid w:val="00D4028B"/>
    <w:rsid w:val="00D4137E"/>
    <w:rsid w:val="00D41A01"/>
    <w:rsid w:val="00D421EB"/>
    <w:rsid w:val="00D429BA"/>
    <w:rsid w:val="00D45100"/>
    <w:rsid w:val="00D4583A"/>
    <w:rsid w:val="00D45A98"/>
    <w:rsid w:val="00D45C42"/>
    <w:rsid w:val="00D466A3"/>
    <w:rsid w:val="00D46F4D"/>
    <w:rsid w:val="00D47EF1"/>
    <w:rsid w:val="00D508FF"/>
    <w:rsid w:val="00D5099A"/>
    <w:rsid w:val="00D516C7"/>
    <w:rsid w:val="00D525DD"/>
    <w:rsid w:val="00D527B6"/>
    <w:rsid w:val="00D52844"/>
    <w:rsid w:val="00D52E10"/>
    <w:rsid w:val="00D52EB4"/>
    <w:rsid w:val="00D53297"/>
    <w:rsid w:val="00D5357D"/>
    <w:rsid w:val="00D537D7"/>
    <w:rsid w:val="00D53A1A"/>
    <w:rsid w:val="00D540ED"/>
    <w:rsid w:val="00D54EB4"/>
    <w:rsid w:val="00D55B37"/>
    <w:rsid w:val="00D55DDB"/>
    <w:rsid w:val="00D56D6E"/>
    <w:rsid w:val="00D57573"/>
    <w:rsid w:val="00D607D1"/>
    <w:rsid w:val="00D608B4"/>
    <w:rsid w:val="00D60B9E"/>
    <w:rsid w:val="00D60CB1"/>
    <w:rsid w:val="00D60CF0"/>
    <w:rsid w:val="00D6211C"/>
    <w:rsid w:val="00D622A1"/>
    <w:rsid w:val="00D626D6"/>
    <w:rsid w:val="00D63878"/>
    <w:rsid w:val="00D63AF0"/>
    <w:rsid w:val="00D643AF"/>
    <w:rsid w:val="00D647C4"/>
    <w:rsid w:val="00D64849"/>
    <w:rsid w:val="00D649F8"/>
    <w:rsid w:val="00D64F9F"/>
    <w:rsid w:val="00D65C39"/>
    <w:rsid w:val="00D65DEB"/>
    <w:rsid w:val="00D66141"/>
    <w:rsid w:val="00D66255"/>
    <w:rsid w:val="00D66ED2"/>
    <w:rsid w:val="00D672D4"/>
    <w:rsid w:val="00D67FE2"/>
    <w:rsid w:val="00D72546"/>
    <w:rsid w:val="00D73146"/>
    <w:rsid w:val="00D73700"/>
    <w:rsid w:val="00D73C1C"/>
    <w:rsid w:val="00D74432"/>
    <w:rsid w:val="00D74950"/>
    <w:rsid w:val="00D74E57"/>
    <w:rsid w:val="00D74F60"/>
    <w:rsid w:val="00D752A4"/>
    <w:rsid w:val="00D75B0E"/>
    <w:rsid w:val="00D764E8"/>
    <w:rsid w:val="00D76A4E"/>
    <w:rsid w:val="00D81977"/>
    <w:rsid w:val="00D81F29"/>
    <w:rsid w:val="00D826E7"/>
    <w:rsid w:val="00D82E71"/>
    <w:rsid w:val="00D82F0B"/>
    <w:rsid w:val="00D83354"/>
    <w:rsid w:val="00D839D4"/>
    <w:rsid w:val="00D842C8"/>
    <w:rsid w:val="00D84B5C"/>
    <w:rsid w:val="00D8518C"/>
    <w:rsid w:val="00D855E1"/>
    <w:rsid w:val="00D8692B"/>
    <w:rsid w:val="00D86FC1"/>
    <w:rsid w:val="00D905CE"/>
    <w:rsid w:val="00D908B1"/>
    <w:rsid w:val="00D91CCC"/>
    <w:rsid w:val="00D92BDE"/>
    <w:rsid w:val="00D9318B"/>
    <w:rsid w:val="00D9344C"/>
    <w:rsid w:val="00D9381F"/>
    <w:rsid w:val="00D93AE2"/>
    <w:rsid w:val="00D941E5"/>
    <w:rsid w:val="00D94CC8"/>
    <w:rsid w:val="00D95666"/>
    <w:rsid w:val="00D95F7B"/>
    <w:rsid w:val="00D964EB"/>
    <w:rsid w:val="00D96EE2"/>
    <w:rsid w:val="00D972B5"/>
    <w:rsid w:val="00D97A24"/>
    <w:rsid w:val="00DA04C9"/>
    <w:rsid w:val="00DA050C"/>
    <w:rsid w:val="00DA20BB"/>
    <w:rsid w:val="00DA221F"/>
    <w:rsid w:val="00DA2BC1"/>
    <w:rsid w:val="00DA33D6"/>
    <w:rsid w:val="00DA3E4B"/>
    <w:rsid w:val="00DA4F28"/>
    <w:rsid w:val="00DA5523"/>
    <w:rsid w:val="00DA569F"/>
    <w:rsid w:val="00DA5AF4"/>
    <w:rsid w:val="00DA6362"/>
    <w:rsid w:val="00DA6C05"/>
    <w:rsid w:val="00DB06DF"/>
    <w:rsid w:val="00DB12AB"/>
    <w:rsid w:val="00DB2341"/>
    <w:rsid w:val="00DB2551"/>
    <w:rsid w:val="00DB2B8B"/>
    <w:rsid w:val="00DB3721"/>
    <w:rsid w:val="00DB40AE"/>
    <w:rsid w:val="00DB4BF4"/>
    <w:rsid w:val="00DB5C8B"/>
    <w:rsid w:val="00DB5E48"/>
    <w:rsid w:val="00DB6C6E"/>
    <w:rsid w:val="00DB72E6"/>
    <w:rsid w:val="00DB75FD"/>
    <w:rsid w:val="00DB7716"/>
    <w:rsid w:val="00DB7C8E"/>
    <w:rsid w:val="00DC05D0"/>
    <w:rsid w:val="00DC079E"/>
    <w:rsid w:val="00DC1397"/>
    <w:rsid w:val="00DC1F0E"/>
    <w:rsid w:val="00DC2013"/>
    <w:rsid w:val="00DC28EB"/>
    <w:rsid w:val="00DC2EB5"/>
    <w:rsid w:val="00DC2EFE"/>
    <w:rsid w:val="00DC30D4"/>
    <w:rsid w:val="00DC3550"/>
    <w:rsid w:val="00DC401A"/>
    <w:rsid w:val="00DC4CE6"/>
    <w:rsid w:val="00DC51F2"/>
    <w:rsid w:val="00DC536C"/>
    <w:rsid w:val="00DC5ABD"/>
    <w:rsid w:val="00DC5B8B"/>
    <w:rsid w:val="00DC5EB6"/>
    <w:rsid w:val="00DC5FD1"/>
    <w:rsid w:val="00DC6864"/>
    <w:rsid w:val="00DC6EAD"/>
    <w:rsid w:val="00DD0540"/>
    <w:rsid w:val="00DD0548"/>
    <w:rsid w:val="00DD0E57"/>
    <w:rsid w:val="00DD1413"/>
    <w:rsid w:val="00DD1845"/>
    <w:rsid w:val="00DD1CA6"/>
    <w:rsid w:val="00DD33AA"/>
    <w:rsid w:val="00DD35CF"/>
    <w:rsid w:val="00DD4173"/>
    <w:rsid w:val="00DD45DA"/>
    <w:rsid w:val="00DD4995"/>
    <w:rsid w:val="00DD598D"/>
    <w:rsid w:val="00DD5F25"/>
    <w:rsid w:val="00DE0529"/>
    <w:rsid w:val="00DE0A89"/>
    <w:rsid w:val="00DE10CE"/>
    <w:rsid w:val="00DE1BC0"/>
    <w:rsid w:val="00DE1D83"/>
    <w:rsid w:val="00DE1F21"/>
    <w:rsid w:val="00DE2C49"/>
    <w:rsid w:val="00DE2EA4"/>
    <w:rsid w:val="00DE3259"/>
    <w:rsid w:val="00DE32BF"/>
    <w:rsid w:val="00DE33FA"/>
    <w:rsid w:val="00DE37FE"/>
    <w:rsid w:val="00DE3943"/>
    <w:rsid w:val="00DE3DB4"/>
    <w:rsid w:val="00DE4998"/>
    <w:rsid w:val="00DE50AD"/>
    <w:rsid w:val="00DE53CF"/>
    <w:rsid w:val="00DE5A90"/>
    <w:rsid w:val="00DE5B95"/>
    <w:rsid w:val="00DE60B3"/>
    <w:rsid w:val="00DE6A0E"/>
    <w:rsid w:val="00DE7237"/>
    <w:rsid w:val="00DE75D8"/>
    <w:rsid w:val="00DE78FD"/>
    <w:rsid w:val="00DF0118"/>
    <w:rsid w:val="00DF0F46"/>
    <w:rsid w:val="00DF0F93"/>
    <w:rsid w:val="00DF1756"/>
    <w:rsid w:val="00DF17F1"/>
    <w:rsid w:val="00DF1C54"/>
    <w:rsid w:val="00DF1E0D"/>
    <w:rsid w:val="00DF1E20"/>
    <w:rsid w:val="00DF336F"/>
    <w:rsid w:val="00DF3792"/>
    <w:rsid w:val="00DF3846"/>
    <w:rsid w:val="00DF4076"/>
    <w:rsid w:val="00DF5079"/>
    <w:rsid w:val="00DF5982"/>
    <w:rsid w:val="00DF5A5B"/>
    <w:rsid w:val="00DF6994"/>
    <w:rsid w:val="00DF6CBA"/>
    <w:rsid w:val="00DF7C1F"/>
    <w:rsid w:val="00E01FCB"/>
    <w:rsid w:val="00E024F5"/>
    <w:rsid w:val="00E02A4B"/>
    <w:rsid w:val="00E02DE2"/>
    <w:rsid w:val="00E03060"/>
    <w:rsid w:val="00E031B7"/>
    <w:rsid w:val="00E036BD"/>
    <w:rsid w:val="00E03767"/>
    <w:rsid w:val="00E0436A"/>
    <w:rsid w:val="00E06E44"/>
    <w:rsid w:val="00E109AA"/>
    <w:rsid w:val="00E11DCD"/>
    <w:rsid w:val="00E121F7"/>
    <w:rsid w:val="00E12552"/>
    <w:rsid w:val="00E134DE"/>
    <w:rsid w:val="00E13BD4"/>
    <w:rsid w:val="00E1493D"/>
    <w:rsid w:val="00E14C41"/>
    <w:rsid w:val="00E16056"/>
    <w:rsid w:val="00E16B7F"/>
    <w:rsid w:val="00E16C11"/>
    <w:rsid w:val="00E17A5A"/>
    <w:rsid w:val="00E20E5F"/>
    <w:rsid w:val="00E21209"/>
    <w:rsid w:val="00E2125A"/>
    <w:rsid w:val="00E22B33"/>
    <w:rsid w:val="00E22C7B"/>
    <w:rsid w:val="00E22D36"/>
    <w:rsid w:val="00E22FBE"/>
    <w:rsid w:val="00E23180"/>
    <w:rsid w:val="00E23AD1"/>
    <w:rsid w:val="00E24106"/>
    <w:rsid w:val="00E250C3"/>
    <w:rsid w:val="00E256FD"/>
    <w:rsid w:val="00E25F23"/>
    <w:rsid w:val="00E26A34"/>
    <w:rsid w:val="00E26C0A"/>
    <w:rsid w:val="00E304CE"/>
    <w:rsid w:val="00E308A5"/>
    <w:rsid w:val="00E315BC"/>
    <w:rsid w:val="00E31D45"/>
    <w:rsid w:val="00E31EC0"/>
    <w:rsid w:val="00E33438"/>
    <w:rsid w:val="00E3346A"/>
    <w:rsid w:val="00E337D0"/>
    <w:rsid w:val="00E34786"/>
    <w:rsid w:val="00E3567A"/>
    <w:rsid w:val="00E35833"/>
    <w:rsid w:val="00E35F70"/>
    <w:rsid w:val="00E3657C"/>
    <w:rsid w:val="00E37086"/>
    <w:rsid w:val="00E378D9"/>
    <w:rsid w:val="00E378F8"/>
    <w:rsid w:val="00E37CAB"/>
    <w:rsid w:val="00E403FA"/>
    <w:rsid w:val="00E40C26"/>
    <w:rsid w:val="00E42784"/>
    <w:rsid w:val="00E432AB"/>
    <w:rsid w:val="00E43887"/>
    <w:rsid w:val="00E43B6A"/>
    <w:rsid w:val="00E45296"/>
    <w:rsid w:val="00E4587F"/>
    <w:rsid w:val="00E45B2B"/>
    <w:rsid w:val="00E46BF7"/>
    <w:rsid w:val="00E50001"/>
    <w:rsid w:val="00E5049A"/>
    <w:rsid w:val="00E505F9"/>
    <w:rsid w:val="00E50973"/>
    <w:rsid w:val="00E51288"/>
    <w:rsid w:val="00E51667"/>
    <w:rsid w:val="00E518D5"/>
    <w:rsid w:val="00E520FC"/>
    <w:rsid w:val="00E52271"/>
    <w:rsid w:val="00E53A2E"/>
    <w:rsid w:val="00E54451"/>
    <w:rsid w:val="00E546BA"/>
    <w:rsid w:val="00E54BE8"/>
    <w:rsid w:val="00E54C05"/>
    <w:rsid w:val="00E556C3"/>
    <w:rsid w:val="00E55AB4"/>
    <w:rsid w:val="00E560EB"/>
    <w:rsid w:val="00E57069"/>
    <w:rsid w:val="00E57E22"/>
    <w:rsid w:val="00E57E63"/>
    <w:rsid w:val="00E57E89"/>
    <w:rsid w:val="00E6010D"/>
    <w:rsid w:val="00E609B6"/>
    <w:rsid w:val="00E6116D"/>
    <w:rsid w:val="00E6117E"/>
    <w:rsid w:val="00E61666"/>
    <w:rsid w:val="00E61AAA"/>
    <w:rsid w:val="00E61E0B"/>
    <w:rsid w:val="00E628E6"/>
    <w:rsid w:val="00E62EF9"/>
    <w:rsid w:val="00E630CD"/>
    <w:rsid w:val="00E64FB8"/>
    <w:rsid w:val="00E65138"/>
    <w:rsid w:val="00E65915"/>
    <w:rsid w:val="00E65A0D"/>
    <w:rsid w:val="00E6601E"/>
    <w:rsid w:val="00E6628D"/>
    <w:rsid w:val="00E66F8F"/>
    <w:rsid w:val="00E701B7"/>
    <w:rsid w:val="00E7029B"/>
    <w:rsid w:val="00E705D9"/>
    <w:rsid w:val="00E707CD"/>
    <w:rsid w:val="00E711C0"/>
    <w:rsid w:val="00E712C6"/>
    <w:rsid w:val="00E7174F"/>
    <w:rsid w:val="00E71B3F"/>
    <w:rsid w:val="00E72900"/>
    <w:rsid w:val="00E72A91"/>
    <w:rsid w:val="00E72D33"/>
    <w:rsid w:val="00E72F1D"/>
    <w:rsid w:val="00E738A5"/>
    <w:rsid w:val="00E738A8"/>
    <w:rsid w:val="00E73D1F"/>
    <w:rsid w:val="00E7411D"/>
    <w:rsid w:val="00E74B33"/>
    <w:rsid w:val="00E750DB"/>
    <w:rsid w:val="00E751A3"/>
    <w:rsid w:val="00E76975"/>
    <w:rsid w:val="00E76BC7"/>
    <w:rsid w:val="00E770BE"/>
    <w:rsid w:val="00E7715D"/>
    <w:rsid w:val="00E775A1"/>
    <w:rsid w:val="00E77766"/>
    <w:rsid w:val="00E77CEA"/>
    <w:rsid w:val="00E8041B"/>
    <w:rsid w:val="00E808FB"/>
    <w:rsid w:val="00E80A2E"/>
    <w:rsid w:val="00E80EBA"/>
    <w:rsid w:val="00E8180A"/>
    <w:rsid w:val="00E823E2"/>
    <w:rsid w:val="00E826C8"/>
    <w:rsid w:val="00E845F5"/>
    <w:rsid w:val="00E84DB4"/>
    <w:rsid w:val="00E853C9"/>
    <w:rsid w:val="00E860CF"/>
    <w:rsid w:val="00E867B2"/>
    <w:rsid w:val="00E92279"/>
    <w:rsid w:val="00E923F0"/>
    <w:rsid w:val="00E92543"/>
    <w:rsid w:val="00E92677"/>
    <w:rsid w:val="00E92EB9"/>
    <w:rsid w:val="00E942F0"/>
    <w:rsid w:val="00E95FE3"/>
    <w:rsid w:val="00E9613D"/>
    <w:rsid w:val="00E963F1"/>
    <w:rsid w:val="00E9653D"/>
    <w:rsid w:val="00E96E57"/>
    <w:rsid w:val="00E972C5"/>
    <w:rsid w:val="00E97D25"/>
    <w:rsid w:val="00E97D50"/>
    <w:rsid w:val="00EA07A0"/>
    <w:rsid w:val="00EA0D7D"/>
    <w:rsid w:val="00EA2001"/>
    <w:rsid w:val="00EA223A"/>
    <w:rsid w:val="00EA27FE"/>
    <w:rsid w:val="00EA293D"/>
    <w:rsid w:val="00EA3200"/>
    <w:rsid w:val="00EA3B43"/>
    <w:rsid w:val="00EA48F3"/>
    <w:rsid w:val="00EA4F76"/>
    <w:rsid w:val="00EA574B"/>
    <w:rsid w:val="00EA5865"/>
    <w:rsid w:val="00EA66A5"/>
    <w:rsid w:val="00EA6DAB"/>
    <w:rsid w:val="00EB06CA"/>
    <w:rsid w:val="00EB2317"/>
    <w:rsid w:val="00EB2B57"/>
    <w:rsid w:val="00EB2D86"/>
    <w:rsid w:val="00EB3139"/>
    <w:rsid w:val="00EB329D"/>
    <w:rsid w:val="00EB371C"/>
    <w:rsid w:val="00EB38D7"/>
    <w:rsid w:val="00EB4DEA"/>
    <w:rsid w:val="00EB4EAC"/>
    <w:rsid w:val="00EB51D0"/>
    <w:rsid w:val="00EB5EEE"/>
    <w:rsid w:val="00EB680C"/>
    <w:rsid w:val="00EB6FDB"/>
    <w:rsid w:val="00EB74C4"/>
    <w:rsid w:val="00EB7CD1"/>
    <w:rsid w:val="00EC13CE"/>
    <w:rsid w:val="00EC167A"/>
    <w:rsid w:val="00EC2252"/>
    <w:rsid w:val="00EC2560"/>
    <w:rsid w:val="00EC2B80"/>
    <w:rsid w:val="00EC3797"/>
    <w:rsid w:val="00EC46CC"/>
    <w:rsid w:val="00EC62B3"/>
    <w:rsid w:val="00ED19C4"/>
    <w:rsid w:val="00ED3676"/>
    <w:rsid w:val="00ED37B8"/>
    <w:rsid w:val="00ED37FF"/>
    <w:rsid w:val="00ED4FD5"/>
    <w:rsid w:val="00ED525B"/>
    <w:rsid w:val="00ED554E"/>
    <w:rsid w:val="00ED65A4"/>
    <w:rsid w:val="00ED6989"/>
    <w:rsid w:val="00ED723A"/>
    <w:rsid w:val="00ED77F1"/>
    <w:rsid w:val="00ED7C1E"/>
    <w:rsid w:val="00EE1385"/>
    <w:rsid w:val="00EE162C"/>
    <w:rsid w:val="00EE2FBE"/>
    <w:rsid w:val="00EE304C"/>
    <w:rsid w:val="00EE385F"/>
    <w:rsid w:val="00EE4CA9"/>
    <w:rsid w:val="00EE54C8"/>
    <w:rsid w:val="00EE6109"/>
    <w:rsid w:val="00EE65D2"/>
    <w:rsid w:val="00EE65F7"/>
    <w:rsid w:val="00EE7383"/>
    <w:rsid w:val="00EE7F77"/>
    <w:rsid w:val="00EF0A64"/>
    <w:rsid w:val="00EF175A"/>
    <w:rsid w:val="00EF1BFE"/>
    <w:rsid w:val="00EF2EC6"/>
    <w:rsid w:val="00EF34A1"/>
    <w:rsid w:val="00EF3B14"/>
    <w:rsid w:val="00EF56FA"/>
    <w:rsid w:val="00EF58B9"/>
    <w:rsid w:val="00EF5C8D"/>
    <w:rsid w:val="00EF5D97"/>
    <w:rsid w:val="00EF72DE"/>
    <w:rsid w:val="00EF773B"/>
    <w:rsid w:val="00EF7D3D"/>
    <w:rsid w:val="00F00EFA"/>
    <w:rsid w:val="00F00F55"/>
    <w:rsid w:val="00F011F0"/>
    <w:rsid w:val="00F0169D"/>
    <w:rsid w:val="00F01AD9"/>
    <w:rsid w:val="00F028A9"/>
    <w:rsid w:val="00F02CFE"/>
    <w:rsid w:val="00F02EA0"/>
    <w:rsid w:val="00F031DE"/>
    <w:rsid w:val="00F0380E"/>
    <w:rsid w:val="00F03B7A"/>
    <w:rsid w:val="00F04041"/>
    <w:rsid w:val="00F0495F"/>
    <w:rsid w:val="00F06306"/>
    <w:rsid w:val="00F0661B"/>
    <w:rsid w:val="00F06A2F"/>
    <w:rsid w:val="00F06F9D"/>
    <w:rsid w:val="00F0750E"/>
    <w:rsid w:val="00F07F1D"/>
    <w:rsid w:val="00F10048"/>
    <w:rsid w:val="00F107C4"/>
    <w:rsid w:val="00F10FE8"/>
    <w:rsid w:val="00F13D6B"/>
    <w:rsid w:val="00F13F2A"/>
    <w:rsid w:val="00F141F6"/>
    <w:rsid w:val="00F14E87"/>
    <w:rsid w:val="00F15F7A"/>
    <w:rsid w:val="00F16089"/>
    <w:rsid w:val="00F160E5"/>
    <w:rsid w:val="00F174D1"/>
    <w:rsid w:val="00F17617"/>
    <w:rsid w:val="00F17ACE"/>
    <w:rsid w:val="00F200E4"/>
    <w:rsid w:val="00F207ED"/>
    <w:rsid w:val="00F20BF1"/>
    <w:rsid w:val="00F215B3"/>
    <w:rsid w:val="00F21B93"/>
    <w:rsid w:val="00F21C19"/>
    <w:rsid w:val="00F22FAE"/>
    <w:rsid w:val="00F230A9"/>
    <w:rsid w:val="00F230EA"/>
    <w:rsid w:val="00F24E6D"/>
    <w:rsid w:val="00F26A6A"/>
    <w:rsid w:val="00F27138"/>
    <w:rsid w:val="00F2727D"/>
    <w:rsid w:val="00F279AE"/>
    <w:rsid w:val="00F3040A"/>
    <w:rsid w:val="00F3095F"/>
    <w:rsid w:val="00F31332"/>
    <w:rsid w:val="00F32000"/>
    <w:rsid w:val="00F32604"/>
    <w:rsid w:val="00F329E2"/>
    <w:rsid w:val="00F32D6E"/>
    <w:rsid w:val="00F34B2F"/>
    <w:rsid w:val="00F373B1"/>
    <w:rsid w:val="00F377D9"/>
    <w:rsid w:val="00F37D10"/>
    <w:rsid w:val="00F37E20"/>
    <w:rsid w:val="00F4044D"/>
    <w:rsid w:val="00F407BD"/>
    <w:rsid w:val="00F40E95"/>
    <w:rsid w:val="00F40F0A"/>
    <w:rsid w:val="00F4194C"/>
    <w:rsid w:val="00F41E15"/>
    <w:rsid w:val="00F423B2"/>
    <w:rsid w:val="00F44711"/>
    <w:rsid w:val="00F4496A"/>
    <w:rsid w:val="00F44A67"/>
    <w:rsid w:val="00F44AFD"/>
    <w:rsid w:val="00F44C79"/>
    <w:rsid w:val="00F45952"/>
    <w:rsid w:val="00F51BC4"/>
    <w:rsid w:val="00F52380"/>
    <w:rsid w:val="00F52A96"/>
    <w:rsid w:val="00F534FF"/>
    <w:rsid w:val="00F5358D"/>
    <w:rsid w:val="00F53B85"/>
    <w:rsid w:val="00F53D72"/>
    <w:rsid w:val="00F54945"/>
    <w:rsid w:val="00F55043"/>
    <w:rsid w:val="00F5538B"/>
    <w:rsid w:val="00F55417"/>
    <w:rsid w:val="00F57A84"/>
    <w:rsid w:val="00F604FA"/>
    <w:rsid w:val="00F60880"/>
    <w:rsid w:val="00F614B4"/>
    <w:rsid w:val="00F61E0C"/>
    <w:rsid w:val="00F62B41"/>
    <w:rsid w:val="00F62B55"/>
    <w:rsid w:val="00F62F89"/>
    <w:rsid w:val="00F64609"/>
    <w:rsid w:val="00F657CE"/>
    <w:rsid w:val="00F65953"/>
    <w:rsid w:val="00F65984"/>
    <w:rsid w:val="00F65FFE"/>
    <w:rsid w:val="00F667D5"/>
    <w:rsid w:val="00F66A03"/>
    <w:rsid w:val="00F66A18"/>
    <w:rsid w:val="00F70F8A"/>
    <w:rsid w:val="00F710AF"/>
    <w:rsid w:val="00F71201"/>
    <w:rsid w:val="00F7168F"/>
    <w:rsid w:val="00F72D9E"/>
    <w:rsid w:val="00F72E69"/>
    <w:rsid w:val="00F73773"/>
    <w:rsid w:val="00F73D79"/>
    <w:rsid w:val="00F75BD0"/>
    <w:rsid w:val="00F806CC"/>
    <w:rsid w:val="00F8167D"/>
    <w:rsid w:val="00F819E8"/>
    <w:rsid w:val="00F8239E"/>
    <w:rsid w:val="00F82743"/>
    <w:rsid w:val="00F834F1"/>
    <w:rsid w:val="00F83659"/>
    <w:rsid w:val="00F837ED"/>
    <w:rsid w:val="00F84F1A"/>
    <w:rsid w:val="00F853B5"/>
    <w:rsid w:val="00F85827"/>
    <w:rsid w:val="00F85E02"/>
    <w:rsid w:val="00F85E86"/>
    <w:rsid w:val="00F86311"/>
    <w:rsid w:val="00F863DE"/>
    <w:rsid w:val="00F8685D"/>
    <w:rsid w:val="00F87668"/>
    <w:rsid w:val="00F876D0"/>
    <w:rsid w:val="00F87AC8"/>
    <w:rsid w:val="00F87C82"/>
    <w:rsid w:val="00F9093F"/>
    <w:rsid w:val="00F91E29"/>
    <w:rsid w:val="00F91E2A"/>
    <w:rsid w:val="00F936DA"/>
    <w:rsid w:val="00F939A3"/>
    <w:rsid w:val="00F93F28"/>
    <w:rsid w:val="00F93F2F"/>
    <w:rsid w:val="00F943C6"/>
    <w:rsid w:val="00F94CCE"/>
    <w:rsid w:val="00F963C3"/>
    <w:rsid w:val="00F965AD"/>
    <w:rsid w:val="00F9766D"/>
    <w:rsid w:val="00F97A07"/>
    <w:rsid w:val="00FA11E2"/>
    <w:rsid w:val="00FA187B"/>
    <w:rsid w:val="00FA1F04"/>
    <w:rsid w:val="00FA3D11"/>
    <w:rsid w:val="00FA4252"/>
    <w:rsid w:val="00FA47FC"/>
    <w:rsid w:val="00FA4AE0"/>
    <w:rsid w:val="00FA53BB"/>
    <w:rsid w:val="00FA59E6"/>
    <w:rsid w:val="00FA61D3"/>
    <w:rsid w:val="00FB118B"/>
    <w:rsid w:val="00FB1363"/>
    <w:rsid w:val="00FB1CE7"/>
    <w:rsid w:val="00FB23BC"/>
    <w:rsid w:val="00FB2B33"/>
    <w:rsid w:val="00FB3192"/>
    <w:rsid w:val="00FB3B8E"/>
    <w:rsid w:val="00FB3D38"/>
    <w:rsid w:val="00FB5516"/>
    <w:rsid w:val="00FB5E0A"/>
    <w:rsid w:val="00FB5F1D"/>
    <w:rsid w:val="00FB5F2C"/>
    <w:rsid w:val="00FB7883"/>
    <w:rsid w:val="00FC0219"/>
    <w:rsid w:val="00FC04C9"/>
    <w:rsid w:val="00FC0B95"/>
    <w:rsid w:val="00FC11F2"/>
    <w:rsid w:val="00FC2112"/>
    <w:rsid w:val="00FC295A"/>
    <w:rsid w:val="00FC3E5A"/>
    <w:rsid w:val="00FC4433"/>
    <w:rsid w:val="00FC4598"/>
    <w:rsid w:val="00FC4B49"/>
    <w:rsid w:val="00FC50E3"/>
    <w:rsid w:val="00FC5B74"/>
    <w:rsid w:val="00FD0415"/>
    <w:rsid w:val="00FD0F02"/>
    <w:rsid w:val="00FD129C"/>
    <w:rsid w:val="00FD1399"/>
    <w:rsid w:val="00FD1BAA"/>
    <w:rsid w:val="00FD2B81"/>
    <w:rsid w:val="00FD2C97"/>
    <w:rsid w:val="00FD36DD"/>
    <w:rsid w:val="00FD4159"/>
    <w:rsid w:val="00FD544C"/>
    <w:rsid w:val="00FD55A0"/>
    <w:rsid w:val="00FD5D9A"/>
    <w:rsid w:val="00FD65F0"/>
    <w:rsid w:val="00FD6CF9"/>
    <w:rsid w:val="00FD7029"/>
    <w:rsid w:val="00FD7553"/>
    <w:rsid w:val="00FD7AE6"/>
    <w:rsid w:val="00FE169D"/>
    <w:rsid w:val="00FE23F2"/>
    <w:rsid w:val="00FE300F"/>
    <w:rsid w:val="00FE3E27"/>
    <w:rsid w:val="00FE4C39"/>
    <w:rsid w:val="00FE7167"/>
    <w:rsid w:val="00FE7EC0"/>
    <w:rsid w:val="00FF0033"/>
    <w:rsid w:val="00FF0064"/>
    <w:rsid w:val="00FF1A6D"/>
    <w:rsid w:val="00FF2654"/>
    <w:rsid w:val="00FF28C1"/>
    <w:rsid w:val="00FF2CDE"/>
    <w:rsid w:val="00FF2DFE"/>
    <w:rsid w:val="00FF3FAE"/>
    <w:rsid w:val="00FF43CB"/>
    <w:rsid w:val="00FF4E76"/>
    <w:rsid w:val="00FF54F0"/>
    <w:rsid w:val="00FF564A"/>
    <w:rsid w:val="00FF5D7E"/>
    <w:rsid w:val="00FF5EE3"/>
    <w:rsid w:val="010C3842"/>
    <w:rsid w:val="015F0E9A"/>
    <w:rsid w:val="01701B1D"/>
    <w:rsid w:val="01734E59"/>
    <w:rsid w:val="01792A29"/>
    <w:rsid w:val="0189476C"/>
    <w:rsid w:val="019E1AA5"/>
    <w:rsid w:val="01A52F85"/>
    <w:rsid w:val="01D81B74"/>
    <w:rsid w:val="01EB1FB5"/>
    <w:rsid w:val="021602E2"/>
    <w:rsid w:val="02162FE3"/>
    <w:rsid w:val="021F48F7"/>
    <w:rsid w:val="02405EF4"/>
    <w:rsid w:val="025F1D17"/>
    <w:rsid w:val="02B112BD"/>
    <w:rsid w:val="02B15520"/>
    <w:rsid w:val="02B71938"/>
    <w:rsid w:val="02DA79B2"/>
    <w:rsid w:val="02DB139F"/>
    <w:rsid w:val="02FF35C9"/>
    <w:rsid w:val="032E099D"/>
    <w:rsid w:val="0332219B"/>
    <w:rsid w:val="033A1E87"/>
    <w:rsid w:val="03BE234F"/>
    <w:rsid w:val="03C7160A"/>
    <w:rsid w:val="04006592"/>
    <w:rsid w:val="041064EE"/>
    <w:rsid w:val="043A0595"/>
    <w:rsid w:val="043C1242"/>
    <w:rsid w:val="044C5927"/>
    <w:rsid w:val="04544623"/>
    <w:rsid w:val="045F008D"/>
    <w:rsid w:val="04E16C7F"/>
    <w:rsid w:val="05125117"/>
    <w:rsid w:val="051A367F"/>
    <w:rsid w:val="051A587D"/>
    <w:rsid w:val="05441BC1"/>
    <w:rsid w:val="057F4E0A"/>
    <w:rsid w:val="058902AB"/>
    <w:rsid w:val="05922380"/>
    <w:rsid w:val="05BA6D9B"/>
    <w:rsid w:val="05D43BFC"/>
    <w:rsid w:val="05DC27B4"/>
    <w:rsid w:val="05FD77F8"/>
    <w:rsid w:val="06264ABE"/>
    <w:rsid w:val="062846F0"/>
    <w:rsid w:val="06653860"/>
    <w:rsid w:val="068073A2"/>
    <w:rsid w:val="06AA511A"/>
    <w:rsid w:val="07484CAA"/>
    <w:rsid w:val="0752640C"/>
    <w:rsid w:val="075B1051"/>
    <w:rsid w:val="076F6573"/>
    <w:rsid w:val="078024A0"/>
    <w:rsid w:val="07925408"/>
    <w:rsid w:val="07F461A3"/>
    <w:rsid w:val="081F28EB"/>
    <w:rsid w:val="082C307A"/>
    <w:rsid w:val="0835522A"/>
    <w:rsid w:val="08477B26"/>
    <w:rsid w:val="08561FEB"/>
    <w:rsid w:val="08855302"/>
    <w:rsid w:val="089D7AB3"/>
    <w:rsid w:val="08BB428A"/>
    <w:rsid w:val="08ED4DE0"/>
    <w:rsid w:val="0906794E"/>
    <w:rsid w:val="09101580"/>
    <w:rsid w:val="09246B8A"/>
    <w:rsid w:val="093E0008"/>
    <w:rsid w:val="094955DA"/>
    <w:rsid w:val="094F0553"/>
    <w:rsid w:val="098A155E"/>
    <w:rsid w:val="09AB679C"/>
    <w:rsid w:val="09C643A0"/>
    <w:rsid w:val="09CB2F66"/>
    <w:rsid w:val="09D53636"/>
    <w:rsid w:val="09DF1AE6"/>
    <w:rsid w:val="09EC6965"/>
    <w:rsid w:val="09F71371"/>
    <w:rsid w:val="09FD6657"/>
    <w:rsid w:val="0A7C09E5"/>
    <w:rsid w:val="0AB058EB"/>
    <w:rsid w:val="0ACA1217"/>
    <w:rsid w:val="0ADF7D70"/>
    <w:rsid w:val="0AE275F7"/>
    <w:rsid w:val="0AE929B1"/>
    <w:rsid w:val="0AED751E"/>
    <w:rsid w:val="0AFD7DEF"/>
    <w:rsid w:val="0B1E533C"/>
    <w:rsid w:val="0B52441F"/>
    <w:rsid w:val="0B6303B7"/>
    <w:rsid w:val="0B7419A9"/>
    <w:rsid w:val="0B7C6547"/>
    <w:rsid w:val="0B96508D"/>
    <w:rsid w:val="0BA22149"/>
    <w:rsid w:val="0BAC60F3"/>
    <w:rsid w:val="0BB727AF"/>
    <w:rsid w:val="0BC97900"/>
    <w:rsid w:val="0BDC7AD6"/>
    <w:rsid w:val="0BFA0EA1"/>
    <w:rsid w:val="0BFF0D47"/>
    <w:rsid w:val="0C172A8C"/>
    <w:rsid w:val="0C353855"/>
    <w:rsid w:val="0C37062C"/>
    <w:rsid w:val="0C4154B7"/>
    <w:rsid w:val="0C550441"/>
    <w:rsid w:val="0C67358D"/>
    <w:rsid w:val="0C6A7997"/>
    <w:rsid w:val="0C9575AC"/>
    <w:rsid w:val="0CAD2833"/>
    <w:rsid w:val="0CAD4E12"/>
    <w:rsid w:val="0CB54B40"/>
    <w:rsid w:val="0CDF3388"/>
    <w:rsid w:val="0D02017D"/>
    <w:rsid w:val="0D1632D4"/>
    <w:rsid w:val="0D312FD6"/>
    <w:rsid w:val="0D380DA0"/>
    <w:rsid w:val="0D397BEB"/>
    <w:rsid w:val="0D3B5150"/>
    <w:rsid w:val="0D870514"/>
    <w:rsid w:val="0D946696"/>
    <w:rsid w:val="0DCC081E"/>
    <w:rsid w:val="0DD94FFD"/>
    <w:rsid w:val="0DDF4BBA"/>
    <w:rsid w:val="0DE71094"/>
    <w:rsid w:val="0DF0316D"/>
    <w:rsid w:val="0DFF0289"/>
    <w:rsid w:val="0E054764"/>
    <w:rsid w:val="0E334DFD"/>
    <w:rsid w:val="0E3A670B"/>
    <w:rsid w:val="0E44573E"/>
    <w:rsid w:val="0E572F38"/>
    <w:rsid w:val="0E63148D"/>
    <w:rsid w:val="0E6D5BE4"/>
    <w:rsid w:val="0EB96843"/>
    <w:rsid w:val="0EC32318"/>
    <w:rsid w:val="0EC70447"/>
    <w:rsid w:val="0EC75168"/>
    <w:rsid w:val="0ECC70A4"/>
    <w:rsid w:val="0F290375"/>
    <w:rsid w:val="0F3E2F51"/>
    <w:rsid w:val="0F4E22BF"/>
    <w:rsid w:val="0F5D7503"/>
    <w:rsid w:val="0F8016F5"/>
    <w:rsid w:val="0FAA320F"/>
    <w:rsid w:val="0FC939CA"/>
    <w:rsid w:val="0FD257E0"/>
    <w:rsid w:val="0FDA3F23"/>
    <w:rsid w:val="102C4204"/>
    <w:rsid w:val="10321FEB"/>
    <w:rsid w:val="10485844"/>
    <w:rsid w:val="10700BAD"/>
    <w:rsid w:val="109951A1"/>
    <w:rsid w:val="10BA481B"/>
    <w:rsid w:val="10C43D24"/>
    <w:rsid w:val="10F01AC8"/>
    <w:rsid w:val="111D5DC0"/>
    <w:rsid w:val="1157758F"/>
    <w:rsid w:val="117B563C"/>
    <w:rsid w:val="118E1CC3"/>
    <w:rsid w:val="11B242B5"/>
    <w:rsid w:val="11B53EF0"/>
    <w:rsid w:val="120E035B"/>
    <w:rsid w:val="122D396F"/>
    <w:rsid w:val="124D5D85"/>
    <w:rsid w:val="12664DFC"/>
    <w:rsid w:val="12744A32"/>
    <w:rsid w:val="12C35606"/>
    <w:rsid w:val="12F33A0D"/>
    <w:rsid w:val="1314525D"/>
    <w:rsid w:val="1333756E"/>
    <w:rsid w:val="13494368"/>
    <w:rsid w:val="135370F5"/>
    <w:rsid w:val="1361035C"/>
    <w:rsid w:val="13C12B1F"/>
    <w:rsid w:val="13CF2EF9"/>
    <w:rsid w:val="13DE479E"/>
    <w:rsid w:val="13F97C8D"/>
    <w:rsid w:val="14405E79"/>
    <w:rsid w:val="14591212"/>
    <w:rsid w:val="14912BC7"/>
    <w:rsid w:val="149975AE"/>
    <w:rsid w:val="14A73825"/>
    <w:rsid w:val="14AA5947"/>
    <w:rsid w:val="14BD57FA"/>
    <w:rsid w:val="14C7556F"/>
    <w:rsid w:val="14CA1BCE"/>
    <w:rsid w:val="14D25FDB"/>
    <w:rsid w:val="14E512CB"/>
    <w:rsid w:val="14E928F3"/>
    <w:rsid w:val="14F05B19"/>
    <w:rsid w:val="15006DD7"/>
    <w:rsid w:val="150B2E6D"/>
    <w:rsid w:val="15352778"/>
    <w:rsid w:val="153744AE"/>
    <w:rsid w:val="153E0610"/>
    <w:rsid w:val="15490E19"/>
    <w:rsid w:val="155C3927"/>
    <w:rsid w:val="155E2CC9"/>
    <w:rsid w:val="157A2235"/>
    <w:rsid w:val="158535DD"/>
    <w:rsid w:val="15A77A80"/>
    <w:rsid w:val="15AD7966"/>
    <w:rsid w:val="15BE0631"/>
    <w:rsid w:val="15E70B48"/>
    <w:rsid w:val="15FE0A04"/>
    <w:rsid w:val="163B3EBD"/>
    <w:rsid w:val="164336B4"/>
    <w:rsid w:val="168B54D4"/>
    <w:rsid w:val="16B36391"/>
    <w:rsid w:val="16BA5CCC"/>
    <w:rsid w:val="16C54FF2"/>
    <w:rsid w:val="16CF2C06"/>
    <w:rsid w:val="16DC21DE"/>
    <w:rsid w:val="16E16ED1"/>
    <w:rsid w:val="16F8514B"/>
    <w:rsid w:val="17057C05"/>
    <w:rsid w:val="171227D0"/>
    <w:rsid w:val="171401D1"/>
    <w:rsid w:val="1727293A"/>
    <w:rsid w:val="17295797"/>
    <w:rsid w:val="174100FC"/>
    <w:rsid w:val="178578E1"/>
    <w:rsid w:val="1799104C"/>
    <w:rsid w:val="179C4683"/>
    <w:rsid w:val="17B11B23"/>
    <w:rsid w:val="17EC52CA"/>
    <w:rsid w:val="18245038"/>
    <w:rsid w:val="18287DA4"/>
    <w:rsid w:val="18401A86"/>
    <w:rsid w:val="188C45B8"/>
    <w:rsid w:val="18B32CC2"/>
    <w:rsid w:val="18BA6E98"/>
    <w:rsid w:val="19004E44"/>
    <w:rsid w:val="190E06A2"/>
    <w:rsid w:val="19216320"/>
    <w:rsid w:val="19734EA8"/>
    <w:rsid w:val="19B64EFE"/>
    <w:rsid w:val="19EB0215"/>
    <w:rsid w:val="19FC5498"/>
    <w:rsid w:val="19FF486F"/>
    <w:rsid w:val="1A0B192F"/>
    <w:rsid w:val="1A1A0F26"/>
    <w:rsid w:val="1A1D79B3"/>
    <w:rsid w:val="1A26674F"/>
    <w:rsid w:val="1A2C31B7"/>
    <w:rsid w:val="1A3A4EF9"/>
    <w:rsid w:val="1A496713"/>
    <w:rsid w:val="1A4A5477"/>
    <w:rsid w:val="1A794B85"/>
    <w:rsid w:val="1A8212CC"/>
    <w:rsid w:val="1A9D0684"/>
    <w:rsid w:val="1AA86F5F"/>
    <w:rsid w:val="1AAF06F6"/>
    <w:rsid w:val="1ABF65C9"/>
    <w:rsid w:val="1B043911"/>
    <w:rsid w:val="1B7E560D"/>
    <w:rsid w:val="1BC10F5E"/>
    <w:rsid w:val="1BD40D4F"/>
    <w:rsid w:val="1BD57672"/>
    <w:rsid w:val="1BE42F4B"/>
    <w:rsid w:val="1BF458C0"/>
    <w:rsid w:val="1BF77A06"/>
    <w:rsid w:val="1C332AAF"/>
    <w:rsid w:val="1C38576B"/>
    <w:rsid w:val="1C5661C7"/>
    <w:rsid w:val="1C6F5367"/>
    <w:rsid w:val="1C856DBE"/>
    <w:rsid w:val="1CA4679D"/>
    <w:rsid w:val="1CAC5B28"/>
    <w:rsid w:val="1CC16EAD"/>
    <w:rsid w:val="1CC951CB"/>
    <w:rsid w:val="1D2007C6"/>
    <w:rsid w:val="1D2E604F"/>
    <w:rsid w:val="1D936AA6"/>
    <w:rsid w:val="1DAB435A"/>
    <w:rsid w:val="1DB8156A"/>
    <w:rsid w:val="1DDB76E8"/>
    <w:rsid w:val="1DE454FC"/>
    <w:rsid w:val="1DF034A2"/>
    <w:rsid w:val="1E076A43"/>
    <w:rsid w:val="1E08527A"/>
    <w:rsid w:val="1E102801"/>
    <w:rsid w:val="1E127EE6"/>
    <w:rsid w:val="1E183809"/>
    <w:rsid w:val="1E19407F"/>
    <w:rsid w:val="1E1C446F"/>
    <w:rsid w:val="1E2D0140"/>
    <w:rsid w:val="1E7F10AE"/>
    <w:rsid w:val="1E9C1EFD"/>
    <w:rsid w:val="1EAF2AE4"/>
    <w:rsid w:val="1EBD7B4B"/>
    <w:rsid w:val="1EC06C99"/>
    <w:rsid w:val="1EC57116"/>
    <w:rsid w:val="1EF8089D"/>
    <w:rsid w:val="1F0A587E"/>
    <w:rsid w:val="1F493008"/>
    <w:rsid w:val="1F5A7AB8"/>
    <w:rsid w:val="1F703A1F"/>
    <w:rsid w:val="1F7344D9"/>
    <w:rsid w:val="1F85572A"/>
    <w:rsid w:val="1FAB654B"/>
    <w:rsid w:val="1FC13B95"/>
    <w:rsid w:val="1FC95F59"/>
    <w:rsid w:val="1FD2579A"/>
    <w:rsid w:val="20043368"/>
    <w:rsid w:val="20060F20"/>
    <w:rsid w:val="203D16EA"/>
    <w:rsid w:val="20550B5B"/>
    <w:rsid w:val="20810DF7"/>
    <w:rsid w:val="20811346"/>
    <w:rsid w:val="20B75FAE"/>
    <w:rsid w:val="20CB48B2"/>
    <w:rsid w:val="20E550E1"/>
    <w:rsid w:val="20FC0583"/>
    <w:rsid w:val="20FE37C1"/>
    <w:rsid w:val="21196452"/>
    <w:rsid w:val="212825CF"/>
    <w:rsid w:val="21447859"/>
    <w:rsid w:val="21737D29"/>
    <w:rsid w:val="219F64E2"/>
    <w:rsid w:val="21CA4F14"/>
    <w:rsid w:val="21F83850"/>
    <w:rsid w:val="21FE1AD8"/>
    <w:rsid w:val="220103A0"/>
    <w:rsid w:val="220B78A0"/>
    <w:rsid w:val="221B2B28"/>
    <w:rsid w:val="222D6383"/>
    <w:rsid w:val="2259355C"/>
    <w:rsid w:val="22A004A5"/>
    <w:rsid w:val="22C218B2"/>
    <w:rsid w:val="22E44B2F"/>
    <w:rsid w:val="22F40CE5"/>
    <w:rsid w:val="237C3FA6"/>
    <w:rsid w:val="23853191"/>
    <w:rsid w:val="23894B65"/>
    <w:rsid w:val="238D5FB0"/>
    <w:rsid w:val="23DC09A6"/>
    <w:rsid w:val="240D40DD"/>
    <w:rsid w:val="244959C1"/>
    <w:rsid w:val="244A3CAD"/>
    <w:rsid w:val="245D64CA"/>
    <w:rsid w:val="247A0586"/>
    <w:rsid w:val="25061AFB"/>
    <w:rsid w:val="251204FC"/>
    <w:rsid w:val="25571BA7"/>
    <w:rsid w:val="2559436D"/>
    <w:rsid w:val="255B6DDC"/>
    <w:rsid w:val="25A34BF8"/>
    <w:rsid w:val="25D9357D"/>
    <w:rsid w:val="25DD07DD"/>
    <w:rsid w:val="26473C3D"/>
    <w:rsid w:val="26763FBA"/>
    <w:rsid w:val="268F5C55"/>
    <w:rsid w:val="27000A1A"/>
    <w:rsid w:val="2737253D"/>
    <w:rsid w:val="276D4DE9"/>
    <w:rsid w:val="276F3339"/>
    <w:rsid w:val="278E0E1E"/>
    <w:rsid w:val="279573F7"/>
    <w:rsid w:val="27B338B0"/>
    <w:rsid w:val="27C13EA6"/>
    <w:rsid w:val="27FD3D3B"/>
    <w:rsid w:val="284836B6"/>
    <w:rsid w:val="286F08F1"/>
    <w:rsid w:val="287D17B7"/>
    <w:rsid w:val="28867AF8"/>
    <w:rsid w:val="28A11863"/>
    <w:rsid w:val="28B44116"/>
    <w:rsid w:val="28CC5AAD"/>
    <w:rsid w:val="28DD1891"/>
    <w:rsid w:val="28ED5D0E"/>
    <w:rsid w:val="29234D46"/>
    <w:rsid w:val="29281FA7"/>
    <w:rsid w:val="29530CE0"/>
    <w:rsid w:val="29601C2E"/>
    <w:rsid w:val="29650799"/>
    <w:rsid w:val="29785A1F"/>
    <w:rsid w:val="29806CF0"/>
    <w:rsid w:val="29951480"/>
    <w:rsid w:val="29980E81"/>
    <w:rsid w:val="299D0953"/>
    <w:rsid w:val="29A0095D"/>
    <w:rsid w:val="29BA5AA4"/>
    <w:rsid w:val="29D809DD"/>
    <w:rsid w:val="29E23404"/>
    <w:rsid w:val="2A39042D"/>
    <w:rsid w:val="2A525C24"/>
    <w:rsid w:val="2A700B1C"/>
    <w:rsid w:val="2AB42256"/>
    <w:rsid w:val="2AB447E7"/>
    <w:rsid w:val="2AE55B24"/>
    <w:rsid w:val="2B0771CA"/>
    <w:rsid w:val="2B0C2FD7"/>
    <w:rsid w:val="2B123D34"/>
    <w:rsid w:val="2B3E398A"/>
    <w:rsid w:val="2B4B302E"/>
    <w:rsid w:val="2B716DED"/>
    <w:rsid w:val="2B881264"/>
    <w:rsid w:val="2BB23E68"/>
    <w:rsid w:val="2BE3742D"/>
    <w:rsid w:val="2BEA7E8C"/>
    <w:rsid w:val="2BF1229D"/>
    <w:rsid w:val="2C2C311B"/>
    <w:rsid w:val="2C4B4BF8"/>
    <w:rsid w:val="2C564770"/>
    <w:rsid w:val="2C570EE1"/>
    <w:rsid w:val="2C693A68"/>
    <w:rsid w:val="2C9A60D7"/>
    <w:rsid w:val="2CDE4343"/>
    <w:rsid w:val="2CFB101B"/>
    <w:rsid w:val="2D0C39C0"/>
    <w:rsid w:val="2D3104D9"/>
    <w:rsid w:val="2D3B4C73"/>
    <w:rsid w:val="2D4975AD"/>
    <w:rsid w:val="2DAC36C0"/>
    <w:rsid w:val="2DE3156A"/>
    <w:rsid w:val="2DEB4B51"/>
    <w:rsid w:val="2E214D47"/>
    <w:rsid w:val="2E3A275B"/>
    <w:rsid w:val="2E78237D"/>
    <w:rsid w:val="2E790883"/>
    <w:rsid w:val="2E8B4F49"/>
    <w:rsid w:val="2E904E78"/>
    <w:rsid w:val="2EBB035D"/>
    <w:rsid w:val="2ECF3637"/>
    <w:rsid w:val="2F661ED4"/>
    <w:rsid w:val="2F8C00F1"/>
    <w:rsid w:val="2F9D15F6"/>
    <w:rsid w:val="2FA4098E"/>
    <w:rsid w:val="2FCD3DD0"/>
    <w:rsid w:val="2FF619BC"/>
    <w:rsid w:val="300B6B7B"/>
    <w:rsid w:val="30555350"/>
    <w:rsid w:val="3060572F"/>
    <w:rsid w:val="30A67244"/>
    <w:rsid w:val="30B72C37"/>
    <w:rsid w:val="30C6788E"/>
    <w:rsid w:val="30EB1BB8"/>
    <w:rsid w:val="30F85BB6"/>
    <w:rsid w:val="31166BF6"/>
    <w:rsid w:val="316D10BA"/>
    <w:rsid w:val="3173098D"/>
    <w:rsid w:val="31AE0E8F"/>
    <w:rsid w:val="31CA7286"/>
    <w:rsid w:val="31E10F0A"/>
    <w:rsid w:val="32224D37"/>
    <w:rsid w:val="325E5379"/>
    <w:rsid w:val="329F792E"/>
    <w:rsid w:val="32B76B39"/>
    <w:rsid w:val="32CA619F"/>
    <w:rsid w:val="32F70D3B"/>
    <w:rsid w:val="33013B12"/>
    <w:rsid w:val="33014E52"/>
    <w:rsid w:val="330932FE"/>
    <w:rsid w:val="3338744F"/>
    <w:rsid w:val="33396B2A"/>
    <w:rsid w:val="33870278"/>
    <w:rsid w:val="338E6B83"/>
    <w:rsid w:val="33901D1E"/>
    <w:rsid w:val="33F3160C"/>
    <w:rsid w:val="33F62C79"/>
    <w:rsid w:val="33FA6C9A"/>
    <w:rsid w:val="342C16B3"/>
    <w:rsid w:val="34497C48"/>
    <w:rsid w:val="345410CE"/>
    <w:rsid w:val="34641710"/>
    <w:rsid w:val="3486648A"/>
    <w:rsid w:val="34874344"/>
    <w:rsid w:val="34CD6927"/>
    <w:rsid w:val="34CE2098"/>
    <w:rsid w:val="34D614BE"/>
    <w:rsid w:val="34EF52F3"/>
    <w:rsid w:val="35174523"/>
    <w:rsid w:val="352A266B"/>
    <w:rsid w:val="35345C57"/>
    <w:rsid w:val="3538516C"/>
    <w:rsid w:val="35651DDE"/>
    <w:rsid w:val="357F54FC"/>
    <w:rsid w:val="35865C13"/>
    <w:rsid w:val="35C17154"/>
    <w:rsid w:val="35D56E9E"/>
    <w:rsid w:val="35EA7949"/>
    <w:rsid w:val="35EC4B99"/>
    <w:rsid w:val="35F713A2"/>
    <w:rsid w:val="36031893"/>
    <w:rsid w:val="3655592D"/>
    <w:rsid w:val="367F7299"/>
    <w:rsid w:val="368B6D40"/>
    <w:rsid w:val="368D3F29"/>
    <w:rsid w:val="36A53226"/>
    <w:rsid w:val="36E2092E"/>
    <w:rsid w:val="37177034"/>
    <w:rsid w:val="3739703A"/>
    <w:rsid w:val="377C5D83"/>
    <w:rsid w:val="378A730A"/>
    <w:rsid w:val="379B312E"/>
    <w:rsid w:val="379C5225"/>
    <w:rsid w:val="37BB1925"/>
    <w:rsid w:val="37E02E13"/>
    <w:rsid w:val="383F04BB"/>
    <w:rsid w:val="385A00E1"/>
    <w:rsid w:val="3892254B"/>
    <w:rsid w:val="38B41DCF"/>
    <w:rsid w:val="38CB5BBE"/>
    <w:rsid w:val="38E82719"/>
    <w:rsid w:val="391A2177"/>
    <w:rsid w:val="392943C6"/>
    <w:rsid w:val="39500DB8"/>
    <w:rsid w:val="39507292"/>
    <w:rsid w:val="395D06EE"/>
    <w:rsid w:val="39685325"/>
    <w:rsid w:val="39845FAD"/>
    <w:rsid w:val="398F4F35"/>
    <w:rsid w:val="39B067A2"/>
    <w:rsid w:val="39B135D7"/>
    <w:rsid w:val="39E75D07"/>
    <w:rsid w:val="39E90732"/>
    <w:rsid w:val="39F328D7"/>
    <w:rsid w:val="39F953D5"/>
    <w:rsid w:val="3A025C9E"/>
    <w:rsid w:val="3A0C5F02"/>
    <w:rsid w:val="3A1142A1"/>
    <w:rsid w:val="3A2D57AA"/>
    <w:rsid w:val="3A372D42"/>
    <w:rsid w:val="3A37517E"/>
    <w:rsid w:val="3A67574A"/>
    <w:rsid w:val="3A884FAF"/>
    <w:rsid w:val="3AA0371E"/>
    <w:rsid w:val="3AAD4A9F"/>
    <w:rsid w:val="3AC176F3"/>
    <w:rsid w:val="3AC91C44"/>
    <w:rsid w:val="3ACC3FA7"/>
    <w:rsid w:val="3B1E7285"/>
    <w:rsid w:val="3B4F7464"/>
    <w:rsid w:val="3B501EBF"/>
    <w:rsid w:val="3B5D10F2"/>
    <w:rsid w:val="3B7540BA"/>
    <w:rsid w:val="3B7A5AD4"/>
    <w:rsid w:val="3B7D4225"/>
    <w:rsid w:val="3B800A4F"/>
    <w:rsid w:val="3BBA7134"/>
    <w:rsid w:val="3BC52D3F"/>
    <w:rsid w:val="3C0B3E05"/>
    <w:rsid w:val="3C265FFF"/>
    <w:rsid w:val="3C2D79C7"/>
    <w:rsid w:val="3C303EAE"/>
    <w:rsid w:val="3C5F18B6"/>
    <w:rsid w:val="3C786C74"/>
    <w:rsid w:val="3C961B37"/>
    <w:rsid w:val="3C991986"/>
    <w:rsid w:val="3CB57B33"/>
    <w:rsid w:val="3CF90DDA"/>
    <w:rsid w:val="3CFE2818"/>
    <w:rsid w:val="3D41045C"/>
    <w:rsid w:val="3D53493D"/>
    <w:rsid w:val="3D7E76ED"/>
    <w:rsid w:val="3D8164C1"/>
    <w:rsid w:val="3DAB3099"/>
    <w:rsid w:val="3DCD2613"/>
    <w:rsid w:val="3DD24F84"/>
    <w:rsid w:val="3E166638"/>
    <w:rsid w:val="3E4330B7"/>
    <w:rsid w:val="3E4C7BD1"/>
    <w:rsid w:val="3E4E3405"/>
    <w:rsid w:val="3E8060AD"/>
    <w:rsid w:val="3E915EED"/>
    <w:rsid w:val="3EB258AC"/>
    <w:rsid w:val="3EC90C8B"/>
    <w:rsid w:val="3ED52CB0"/>
    <w:rsid w:val="3EF00E7B"/>
    <w:rsid w:val="3EF6700C"/>
    <w:rsid w:val="3F491299"/>
    <w:rsid w:val="3F49375F"/>
    <w:rsid w:val="3F592E64"/>
    <w:rsid w:val="3F6518C3"/>
    <w:rsid w:val="3F7A3454"/>
    <w:rsid w:val="3FB32319"/>
    <w:rsid w:val="3FE41A06"/>
    <w:rsid w:val="403E1203"/>
    <w:rsid w:val="40504C49"/>
    <w:rsid w:val="4064307C"/>
    <w:rsid w:val="40B95E89"/>
    <w:rsid w:val="40DF6DAB"/>
    <w:rsid w:val="41104281"/>
    <w:rsid w:val="4132750F"/>
    <w:rsid w:val="41597A89"/>
    <w:rsid w:val="41A04C31"/>
    <w:rsid w:val="41AF7F04"/>
    <w:rsid w:val="41B74A1A"/>
    <w:rsid w:val="41BB533F"/>
    <w:rsid w:val="41BF3B25"/>
    <w:rsid w:val="41D577F3"/>
    <w:rsid w:val="41E03F5F"/>
    <w:rsid w:val="420F4C80"/>
    <w:rsid w:val="4222602A"/>
    <w:rsid w:val="425D2B40"/>
    <w:rsid w:val="42607308"/>
    <w:rsid w:val="42B55936"/>
    <w:rsid w:val="42ED4D20"/>
    <w:rsid w:val="42F76D5A"/>
    <w:rsid w:val="42FC39B8"/>
    <w:rsid w:val="430454B6"/>
    <w:rsid w:val="435028F3"/>
    <w:rsid w:val="43554C53"/>
    <w:rsid w:val="435E366D"/>
    <w:rsid w:val="437B3F1D"/>
    <w:rsid w:val="439B42DE"/>
    <w:rsid w:val="43A312A3"/>
    <w:rsid w:val="43C60A47"/>
    <w:rsid w:val="43C8753F"/>
    <w:rsid w:val="43DB1525"/>
    <w:rsid w:val="43F37E1D"/>
    <w:rsid w:val="441603A6"/>
    <w:rsid w:val="442B5DF8"/>
    <w:rsid w:val="44481C55"/>
    <w:rsid w:val="446B2EC0"/>
    <w:rsid w:val="44926525"/>
    <w:rsid w:val="44A02F83"/>
    <w:rsid w:val="44BB3EDD"/>
    <w:rsid w:val="44D56088"/>
    <w:rsid w:val="44DC12D4"/>
    <w:rsid w:val="44DE6128"/>
    <w:rsid w:val="44E651E7"/>
    <w:rsid w:val="44F33ED1"/>
    <w:rsid w:val="44F41DAD"/>
    <w:rsid w:val="450053A5"/>
    <w:rsid w:val="45094F28"/>
    <w:rsid w:val="453A574B"/>
    <w:rsid w:val="45407DF0"/>
    <w:rsid w:val="456803BF"/>
    <w:rsid w:val="456F0206"/>
    <w:rsid w:val="45730CA6"/>
    <w:rsid w:val="457A54F3"/>
    <w:rsid w:val="45CF3CDF"/>
    <w:rsid w:val="461A2030"/>
    <w:rsid w:val="462E5819"/>
    <w:rsid w:val="46BC09AB"/>
    <w:rsid w:val="4707550C"/>
    <w:rsid w:val="471E1990"/>
    <w:rsid w:val="47223376"/>
    <w:rsid w:val="47412C1D"/>
    <w:rsid w:val="474B7AD7"/>
    <w:rsid w:val="47596197"/>
    <w:rsid w:val="47695160"/>
    <w:rsid w:val="47704333"/>
    <w:rsid w:val="47772BD3"/>
    <w:rsid w:val="47794D83"/>
    <w:rsid w:val="477D5E4C"/>
    <w:rsid w:val="47A03DAB"/>
    <w:rsid w:val="47AF19C8"/>
    <w:rsid w:val="47D65A0B"/>
    <w:rsid w:val="4852498B"/>
    <w:rsid w:val="48791B86"/>
    <w:rsid w:val="48887CB1"/>
    <w:rsid w:val="48A53086"/>
    <w:rsid w:val="48AB7D3C"/>
    <w:rsid w:val="48B43F5B"/>
    <w:rsid w:val="48B83D59"/>
    <w:rsid w:val="48C03263"/>
    <w:rsid w:val="49142DB3"/>
    <w:rsid w:val="491766D9"/>
    <w:rsid w:val="492B11E5"/>
    <w:rsid w:val="493D086E"/>
    <w:rsid w:val="49494D2E"/>
    <w:rsid w:val="494A1209"/>
    <w:rsid w:val="494D19B8"/>
    <w:rsid w:val="49797360"/>
    <w:rsid w:val="498A2233"/>
    <w:rsid w:val="499457FC"/>
    <w:rsid w:val="49AC17AD"/>
    <w:rsid w:val="49E12A4B"/>
    <w:rsid w:val="49E17F5A"/>
    <w:rsid w:val="49ED34D4"/>
    <w:rsid w:val="4A1E365A"/>
    <w:rsid w:val="4A4A3278"/>
    <w:rsid w:val="4A4F0FFA"/>
    <w:rsid w:val="4A543F75"/>
    <w:rsid w:val="4A6722B1"/>
    <w:rsid w:val="4AA511AF"/>
    <w:rsid w:val="4ADA15ED"/>
    <w:rsid w:val="4ADA5F15"/>
    <w:rsid w:val="4AF57220"/>
    <w:rsid w:val="4B4C6FC9"/>
    <w:rsid w:val="4B8935AF"/>
    <w:rsid w:val="4BA020B3"/>
    <w:rsid w:val="4BA61E7F"/>
    <w:rsid w:val="4BCE24F7"/>
    <w:rsid w:val="4BD046B0"/>
    <w:rsid w:val="4BD32E6A"/>
    <w:rsid w:val="4BE232B9"/>
    <w:rsid w:val="4C10175E"/>
    <w:rsid w:val="4C456EE4"/>
    <w:rsid w:val="4C6273A0"/>
    <w:rsid w:val="4C680222"/>
    <w:rsid w:val="4C911788"/>
    <w:rsid w:val="4D1651CD"/>
    <w:rsid w:val="4D170A75"/>
    <w:rsid w:val="4D177967"/>
    <w:rsid w:val="4D25473D"/>
    <w:rsid w:val="4D380437"/>
    <w:rsid w:val="4D5B6B42"/>
    <w:rsid w:val="4D824B4B"/>
    <w:rsid w:val="4D8C53B4"/>
    <w:rsid w:val="4D983AD1"/>
    <w:rsid w:val="4DC86F7C"/>
    <w:rsid w:val="4DE6348C"/>
    <w:rsid w:val="4DEC2821"/>
    <w:rsid w:val="4E0174B1"/>
    <w:rsid w:val="4E06349B"/>
    <w:rsid w:val="4E0F4E91"/>
    <w:rsid w:val="4E64413B"/>
    <w:rsid w:val="4E701D0B"/>
    <w:rsid w:val="4E797E5D"/>
    <w:rsid w:val="4E946694"/>
    <w:rsid w:val="4EAF3D18"/>
    <w:rsid w:val="4EDD75EE"/>
    <w:rsid w:val="4EDF51E1"/>
    <w:rsid w:val="4EE549FA"/>
    <w:rsid w:val="4EEB043F"/>
    <w:rsid w:val="4EED78F3"/>
    <w:rsid w:val="4F3671B7"/>
    <w:rsid w:val="4F3E75DC"/>
    <w:rsid w:val="4F410BC5"/>
    <w:rsid w:val="4F4E3765"/>
    <w:rsid w:val="4F59726A"/>
    <w:rsid w:val="4F83286D"/>
    <w:rsid w:val="4F925FD0"/>
    <w:rsid w:val="4F986FAB"/>
    <w:rsid w:val="4F9D51D7"/>
    <w:rsid w:val="4FB2382C"/>
    <w:rsid w:val="4FD07353"/>
    <w:rsid w:val="4FD548FC"/>
    <w:rsid w:val="4FE90264"/>
    <w:rsid w:val="4FFF7D72"/>
    <w:rsid w:val="503712C5"/>
    <w:rsid w:val="50374D92"/>
    <w:rsid w:val="503C2086"/>
    <w:rsid w:val="504A0606"/>
    <w:rsid w:val="505E312C"/>
    <w:rsid w:val="50786C27"/>
    <w:rsid w:val="50835EBA"/>
    <w:rsid w:val="50C65B03"/>
    <w:rsid w:val="510660FC"/>
    <w:rsid w:val="51090C1E"/>
    <w:rsid w:val="510B4B38"/>
    <w:rsid w:val="51183045"/>
    <w:rsid w:val="51191322"/>
    <w:rsid w:val="51202422"/>
    <w:rsid w:val="51643B92"/>
    <w:rsid w:val="51762580"/>
    <w:rsid w:val="51ED6580"/>
    <w:rsid w:val="527D09E2"/>
    <w:rsid w:val="527F67BC"/>
    <w:rsid w:val="528335EC"/>
    <w:rsid w:val="52892B8F"/>
    <w:rsid w:val="52AC44A4"/>
    <w:rsid w:val="52E61DE4"/>
    <w:rsid w:val="531F4D84"/>
    <w:rsid w:val="53260487"/>
    <w:rsid w:val="53320330"/>
    <w:rsid w:val="534A2561"/>
    <w:rsid w:val="536216AF"/>
    <w:rsid w:val="53633C4D"/>
    <w:rsid w:val="53902916"/>
    <w:rsid w:val="53A57627"/>
    <w:rsid w:val="53C7070B"/>
    <w:rsid w:val="53C91DA3"/>
    <w:rsid w:val="53FA6BA2"/>
    <w:rsid w:val="54014115"/>
    <w:rsid w:val="541613E5"/>
    <w:rsid w:val="54262366"/>
    <w:rsid w:val="54263DAE"/>
    <w:rsid w:val="545E030F"/>
    <w:rsid w:val="546C70F5"/>
    <w:rsid w:val="54996D3A"/>
    <w:rsid w:val="54B25885"/>
    <w:rsid w:val="54BC5B7C"/>
    <w:rsid w:val="54E02A94"/>
    <w:rsid w:val="54E81438"/>
    <w:rsid w:val="55074CB1"/>
    <w:rsid w:val="550E78D2"/>
    <w:rsid w:val="55291396"/>
    <w:rsid w:val="55764FDF"/>
    <w:rsid w:val="558A6E40"/>
    <w:rsid w:val="55E11E6D"/>
    <w:rsid w:val="56107F58"/>
    <w:rsid w:val="56235359"/>
    <w:rsid w:val="56237E5D"/>
    <w:rsid w:val="56403899"/>
    <w:rsid w:val="56616F2F"/>
    <w:rsid w:val="567547BB"/>
    <w:rsid w:val="569113BA"/>
    <w:rsid w:val="569E6CC3"/>
    <w:rsid w:val="56A94B8A"/>
    <w:rsid w:val="56C04770"/>
    <w:rsid w:val="56DD2B24"/>
    <w:rsid w:val="57173D03"/>
    <w:rsid w:val="573457A0"/>
    <w:rsid w:val="57425149"/>
    <w:rsid w:val="57462D0D"/>
    <w:rsid w:val="575C216F"/>
    <w:rsid w:val="577209B6"/>
    <w:rsid w:val="57992556"/>
    <w:rsid w:val="57A475A9"/>
    <w:rsid w:val="57AD66E9"/>
    <w:rsid w:val="57C24977"/>
    <w:rsid w:val="57C625FA"/>
    <w:rsid w:val="57FB28B2"/>
    <w:rsid w:val="580A4749"/>
    <w:rsid w:val="580C6FBF"/>
    <w:rsid w:val="585F5BDD"/>
    <w:rsid w:val="58B23344"/>
    <w:rsid w:val="58DB6983"/>
    <w:rsid w:val="58E76616"/>
    <w:rsid w:val="58FB5652"/>
    <w:rsid w:val="592D5879"/>
    <w:rsid w:val="593102D5"/>
    <w:rsid w:val="59314184"/>
    <w:rsid w:val="593A469E"/>
    <w:rsid w:val="593C6ED7"/>
    <w:rsid w:val="5946340B"/>
    <w:rsid w:val="59564C39"/>
    <w:rsid w:val="59640221"/>
    <w:rsid w:val="59942B2F"/>
    <w:rsid w:val="59942BBA"/>
    <w:rsid w:val="599F02CD"/>
    <w:rsid w:val="59B979F5"/>
    <w:rsid w:val="59BE759C"/>
    <w:rsid w:val="59D21394"/>
    <w:rsid w:val="59E24D04"/>
    <w:rsid w:val="59F62B98"/>
    <w:rsid w:val="5A20109D"/>
    <w:rsid w:val="5A44626A"/>
    <w:rsid w:val="5A537FA3"/>
    <w:rsid w:val="5ABF0D21"/>
    <w:rsid w:val="5ACE5567"/>
    <w:rsid w:val="5AD75B68"/>
    <w:rsid w:val="5B117631"/>
    <w:rsid w:val="5B5C7D40"/>
    <w:rsid w:val="5BD11D4C"/>
    <w:rsid w:val="5BD218C2"/>
    <w:rsid w:val="5BE1633B"/>
    <w:rsid w:val="5C080E5D"/>
    <w:rsid w:val="5C082A99"/>
    <w:rsid w:val="5C0F0513"/>
    <w:rsid w:val="5C143678"/>
    <w:rsid w:val="5C155648"/>
    <w:rsid w:val="5C164D7E"/>
    <w:rsid w:val="5C1753A0"/>
    <w:rsid w:val="5C442DB4"/>
    <w:rsid w:val="5C93097D"/>
    <w:rsid w:val="5CCF15AC"/>
    <w:rsid w:val="5CE257BB"/>
    <w:rsid w:val="5D3E74F6"/>
    <w:rsid w:val="5D5D0631"/>
    <w:rsid w:val="5D83428D"/>
    <w:rsid w:val="5D857D19"/>
    <w:rsid w:val="5DA93CB6"/>
    <w:rsid w:val="5DAB2894"/>
    <w:rsid w:val="5DBB5197"/>
    <w:rsid w:val="5DD0455E"/>
    <w:rsid w:val="5DD265AF"/>
    <w:rsid w:val="5DDC32FC"/>
    <w:rsid w:val="5DE12CE8"/>
    <w:rsid w:val="5E07394D"/>
    <w:rsid w:val="5E1106B3"/>
    <w:rsid w:val="5E523320"/>
    <w:rsid w:val="5E6C63ED"/>
    <w:rsid w:val="5E6D27A0"/>
    <w:rsid w:val="5E7A1041"/>
    <w:rsid w:val="5E972275"/>
    <w:rsid w:val="5EA22D98"/>
    <w:rsid w:val="5EA437AD"/>
    <w:rsid w:val="5EAD2095"/>
    <w:rsid w:val="5EB11A12"/>
    <w:rsid w:val="5ECD2C1C"/>
    <w:rsid w:val="5EE824E8"/>
    <w:rsid w:val="5EF32DB8"/>
    <w:rsid w:val="5EFE0AC3"/>
    <w:rsid w:val="5F0C0B5E"/>
    <w:rsid w:val="5F2F0BD0"/>
    <w:rsid w:val="5F6A2443"/>
    <w:rsid w:val="5F820427"/>
    <w:rsid w:val="5FD360B3"/>
    <w:rsid w:val="5FD817EA"/>
    <w:rsid w:val="601817D5"/>
    <w:rsid w:val="60206A4E"/>
    <w:rsid w:val="60347543"/>
    <w:rsid w:val="605958E9"/>
    <w:rsid w:val="60A34B4C"/>
    <w:rsid w:val="60A64D60"/>
    <w:rsid w:val="60AD36E2"/>
    <w:rsid w:val="60BC33C0"/>
    <w:rsid w:val="60CB4587"/>
    <w:rsid w:val="60DB6D38"/>
    <w:rsid w:val="60DD641B"/>
    <w:rsid w:val="60FD5FEB"/>
    <w:rsid w:val="611A1778"/>
    <w:rsid w:val="612C7E53"/>
    <w:rsid w:val="61354031"/>
    <w:rsid w:val="613978AA"/>
    <w:rsid w:val="616C5250"/>
    <w:rsid w:val="618E2BC3"/>
    <w:rsid w:val="61A028D7"/>
    <w:rsid w:val="61C84A9C"/>
    <w:rsid w:val="61D0351B"/>
    <w:rsid w:val="61D851EB"/>
    <w:rsid w:val="61F05BAF"/>
    <w:rsid w:val="62055EBB"/>
    <w:rsid w:val="6216443D"/>
    <w:rsid w:val="6219134C"/>
    <w:rsid w:val="6237594E"/>
    <w:rsid w:val="626F2583"/>
    <w:rsid w:val="62912652"/>
    <w:rsid w:val="62A16E21"/>
    <w:rsid w:val="62C5349B"/>
    <w:rsid w:val="62CA2BD0"/>
    <w:rsid w:val="62F067A9"/>
    <w:rsid w:val="63B63496"/>
    <w:rsid w:val="63B92812"/>
    <w:rsid w:val="63DC1699"/>
    <w:rsid w:val="63E06AFB"/>
    <w:rsid w:val="63E54263"/>
    <w:rsid w:val="63ED5C9F"/>
    <w:rsid w:val="64131729"/>
    <w:rsid w:val="64217B04"/>
    <w:rsid w:val="643F0FAF"/>
    <w:rsid w:val="644312A5"/>
    <w:rsid w:val="64441B94"/>
    <w:rsid w:val="64891565"/>
    <w:rsid w:val="64B00C2F"/>
    <w:rsid w:val="64DA631D"/>
    <w:rsid w:val="64F944FA"/>
    <w:rsid w:val="651A232F"/>
    <w:rsid w:val="65846D49"/>
    <w:rsid w:val="659F6D46"/>
    <w:rsid w:val="65C326E3"/>
    <w:rsid w:val="65DA2656"/>
    <w:rsid w:val="661D7B4F"/>
    <w:rsid w:val="662B2F31"/>
    <w:rsid w:val="66311B10"/>
    <w:rsid w:val="66426291"/>
    <w:rsid w:val="669A16FA"/>
    <w:rsid w:val="66B37E6C"/>
    <w:rsid w:val="66D34323"/>
    <w:rsid w:val="66E0612E"/>
    <w:rsid w:val="66F24BAC"/>
    <w:rsid w:val="66F60FCF"/>
    <w:rsid w:val="670B4BDC"/>
    <w:rsid w:val="672E48AA"/>
    <w:rsid w:val="67C91D56"/>
    <w:rsid w:val="67DA7557"/>
    <w:rsid w:val="67DC4F96"/>
    <w:rsid w:val="67E54507"/>
    <w:rsid w:val="67F370D7"/>
    <w:rsid w:val="67FA66D0"/>
    <w:rsid w:val="687C0E0B"/>
    <w:rsid w:val="687D4884"/>
    <w:rsid w:val="68886098"/>
    <w:rsid w:val="68A02D06"/>
    <w:rsid w:val="68AD649F"/>
    <w:rsid w:val="68C559BF"/>
    <w:rsid w:val="68F40A40"/>
    <w:rsid w:val="68FB050C"/>
    <w:rsid w:val="69275B27"/>
    <w:rsid w:val="6955270D"/>
    <w:rsid w:val="697872C0"/>
    <w:rsid w:val="69912E7D"/>
    <w:rsid w:val="69950FA8"/>
    <w:rsid w:val="69B510B3"/>
    <w:rsid w:val="69BA35D2"/>
    <w:rsid w:val="69BC1D60"/>
    <w:rsid w:val="69C250B1"/>
    <w:rsid w:val="69C515D3"/>
    <w:rsid w:val="69D623FA"/>
    <w:rsid w:val="69D70074"/>
    <w:rsid w:val="69E305F6"/>
    <w:rsid w:val="69F67264"/>
    <w:rsid w:val="6A116D24"/>
    <w:rsid w:val="6A18771C"/>
    <w:rsid w:val="6A281440"/>
    <w:rsid w:val="6A51694E"/>
    <w:rsid w:val="6A602C36"/>
    <w:rsid w:val="6A8013C1"/>
    <w:rsid w:val="6A9056B0"/>
    <w:rsid w:val="6A960E3A"/>
    <w:rsid w:val="6A98228E"/>
    <w:rsid w:val="6AAC5B1D"/>
    <w:rsid w:val="6B02218C"/>
    <w:rsid w:val="6B1A1E21"/>
    <w:rsid w:val="6B1C2548"/>
    <w:rsid w:val="6B3E0CA7"/>
    <w:rsid w:val="6B5E49FC"/>
    <w:rsid w:val="6B7B68BB"/>
    <w:rsid w:val="6B7C77F5"/>
    <w:rsid w:val="6B863E54"/>
    <w:rsid w:val="6B944CA7"/>
    <w:rsid w:val="6B95585A"/>
    <w:rsid w:val="6BE2343B"/>
    <w:rsid w:val="6BF65802"/>
    <w:rsid w:val="6C0F50DC"/>
    <w:rsid w:val="6C3759CE"/>
    <w:rsid w:val="6C403D65"/>
    <w:rsid w:val="6C495E25"/>
    <w:rsid w:val="6C4D6A4A"/>
    <w:rsid w:val="6C7C12E7"/>
    <w:rsid w:val="6C7E701B"/>
    <w:rsid w:val="6CBD4DD6"/>
    <w:rsid w:val="6CCD27C0"/>
    <w:rsid w:val="6CCF150B"/>
    <w:rsid w:val="6CDE2C94"/>
    <w:rsid w:val="6D4E0DD3"/>
    <w:rsid w:val="6D525702"/>
    <w:rsid w:val="6D6162D8"/>
    <w:rsid w:val="6DC050CE"/>
    <w:rsid w:val="6DC42B12"/>
    <w:rsid w:val="6DCA189B"/>
    <w:rsid w:val="6DEE072D"/>
    <w:rsid w:val="6E1A719B"/>
    <w:rsid w:val="6E41639F"/>
    <w:rsid w:val="6E470831"/>
    <w:rsid w:val="6E511BE7"/>
    <w:rsid w:val="6E621869"/>
    <w:rsid w:val="6E895585"/>
    <w:rsid w:val="6EB44808"/>
    <w:rsid w:val="6EC473DF"/>
    <w:rsid w:val="6F2147BF"/>
    <w:rsid w:val="6F221BDB"/>
    <w:rsid w:val="6F290EBC"/>
    <w:rsid w:val="6F494B10"/>
    <w:rsid w:val="6F5B4FDF"/>
    <w:rsid w:val="6F992A46"/>
    <w:rsid w:val="6FA2223A"/>
    <w:rsid w:val="6FCA2E38"/>
    <w:rsid w:val="6FF73BA2"/>
    <w:rsid w:val="70295666"/>
    <w:rsid w:val="702E4B5E"/>
    <w:rsid w:val="703D6F92"/>
    <w:rsid w:val="704E4C3A"/>
    <w:rsid w:val="70714480"/>
    <w:rsid w:val="70D60F6A"/>
    <w:rsid w:val="716B5724"/>
    <w:rsid w:val="716E59D1"/>
    <w:rsid w:val="718926B2"/>
    <w:rsid w:val="71AB61F8"/>
    <w:rsid w:val="71B27CCD"/>
    <w:rsid w:val="71BD018A"/>
    <w:rsid w:val="71C83433"/>
    <w:rsid w:val="71C87535"/>
    <w:rsid w:val="71EA192C"/>
    <w:rsid w:val="71F73059"/>
    <w:rsid w:val="72021DA6"/>
    <w:rsid w:val="722858F1"/>
    <w:rsid w:val="723C1866"/>
    <w:rsid w:val="724214CE"/>
    <w:rsid w:val="72527D68"/>
    <w:rsid w:val="726F1481"/>
    <w:rsid w:val="7273042C"/>
    <w:rsid w:val="727C2E01"/>
    <w:rsid w:val="72D14DB3"/>
    <w:rsid w:val="73197557"/>
    <w:rsid w:val="733A37F8"/>
    <w:rsid w:val="73425CC6"/>
    <w:rsid w:val="73E2231D"/>
    <w:rsid w:val="73F339B0"/>
    <w:rsid w:val="73FA7CD9"/>
    <w:rsid w:val="74051764"/>
    <w:rsid w:val="740F596F"/>
    <w:rsid w:val="741B4E03"/>
    <w:rsid w:val="74543FF6"/>
    <w:rsid w:val="7459640C"/>
    <w:rsid w:val="749A068A"/>
    <w:rsid w:val="749E5EDB"/>
    <w:rsid w:val="74A76C97"/>
    <w:rsid w:val="74BD0402"/>
    <w:rsid w:val="74C928F1"/>
    <w:rsid w:val="74DA1EAB"/>
    <w:rsid w:val="752456CB"/>
    <w:rsid w:val="75253B5A"/>
    <w:rsid w:val="75420E95"/>
    <w:rsid w:val="75476EBE"/>
    <w:rsid w:val="75514ABA"/>
    <w:rsid w:val="7577223D"/>
    <w:rsid w:val="75802D76"/>
    <w:rsid w:val="75824A6D"/>
    <w:rsid w:val="75A032B0"/>
    <w:rsid w:val="75A724FD"/>
    <w:rsid w:val="75DD2DAA"/>
    <w:rsid w:val="75FC2EB6"/>
    <w:rsid w:val="7645388F"/>
    <w:rsid w:val="767978B8"/>
    <w:rsid w:val="767F1280"/>
    <w:rsid w:val="76867DA5"/>
    <w:rsid w:val="76A939C2"/>
    <w:rsid w:val="76F37716"/>
    <w:rsid w:val="76FA7CA6"/>
    <w:rsid w:val="77045EA3"/>
    <w:rsid w:val="770C0679"/>
    <w:rsid w:val="77421B84"/>
    <w:rsid w:val="7761519A"/>
    <w:rsid w:val="77677CB3"/>
    <w:rsid w:val="777B6B6F"/>
    <w:rsid w:val="77830996"/>
    <w:rsid w:val="778F50A5"/>
    <w:rsid w:val="77F922D3"/>
    <w:rsid w:val="77F940B3"/>
    <w:rsid w:val="78166D6B"/>
    <w:rsid w:val="784768F5"/>
    <w:rsid w:val="78491F60"/>
    <w:rsid w:val="785B43BE"/>
    <w:rsid w:val="785C2CB1"/>
    <w:rsid w:val="78701BC7"/>
    <w:rsid w:val="78787D6B"/>
    <w:rsid w:val="78A447D4"/>
    <w:rsid w:val="78AB7C8B"/>
    <w:rsid w:val="78D20CA6"/>
    <w:rsid w:val="793E0AFE"/>
    <w:rsid w:val="794B0BCE"/>
    <w:rsid w:val="79575C51"/>
    <w:rsid w:val="796E4764"/>
    <w:rsid w:val="799E4942"/>
    <w:rsid w:val="79A82BBD"/>
    <w:rsid w:val="79D917F1"/>
    <w:rsid w:val="79DC10E9"/>
    <w:rsid w:val="7A121257"/>
    <w:rsid w:val="7A1721FD"/>
    <w:rsid w:val="7A5B11FB"/>
    <w:rsid w:val="7A5D31D3"/>
    <w:rsid w:val="7A63782A"/>
    <w:rsid w:val="7A8C22B6"/>
    <w:rsid w:val="7A983386"/>
    <w:rsid w:val="7A9C74BC"/>
    <w:rsid w:val="7AA305E5"/>
    <w:rsid w:val="7AC145DE"/>
    <w:rsid w:val="7AC83F48"/>
    <w:rsid w:val="7ADC3A1C"/>
    <w:rsid w:val="7AEE3E04"/>
    <w:rsid w:val="7B6D0F4F"/>
    <w:rsid w:val="7B89095D"/>
    <w:rsid w:val="7B9C3979"/>
    <w:rsid w:val="7BB861EC"/>
    <w:rsid w:val="7BCE2176"/>
    <w:rsid w:val="7BF65CBC"/>
    <w:rsid w:val="7C0A761C"/>
    <w:rsid w:val="7C293ECE"/>
    <w:rsid w:val="7C2F7190"/>
    <w:rsid w:val="7C334557"/>
    <w:rsid w:val="7C4033A2"/>
    <w:rsid w:val="7C504629"/>
    <w:rsid w:val="7C5F1D2A"/>
    <w:rsid w:val="7CA97126"/>
    <w:rsid w:val="7CBA239D"/>
    <w:rsid w:val="7CD20F44"/>
    <w:rsid w:val="7CDD5A6B"/>
    <w:rsid w:val="7CFE3FFD"/>
    <w:rsid w:val="7D025670"/>
    <w:rsid w:val="7D07779D"/>
    <w:rsid w:val="7D30527C"/>
    <w:rsid w:val="7D410793"/>
    <w:rsid w:val="7D471CC5"/>
    <w:rsid w:val="7D5D6647"/>
    <w:rsid w:val="7D89753A"/>
    <w:rsid w:val="7D8C3FEC"/>
    <w:rsid w:val="7DB82EAF"/>
    <w:rsid w:val="7DBE1557"/>
    <w:rsid w:val="7DE07B8E"/>
    <w:rsid w:val="7DEE2DE3"/>
    <w:rsid w:val="7DEF1BEB"/>
    <w:rsid w:val="7E160A97"/>
    <w:rsid w:val="7E4131BE"/>
    <w:rsid w:val="7EA346B9"/>
    <w:rsid w:val="7EDF388F"/>
    <w:rsid w:val="7EFB3828"/>
    <w:rsid w:val="7EFE71B0"/>
    <w:rsid w:val="7F0E3033"/>
    <w:rsid w:val="7F107927"/>
    <w:rsid w:val="7F2B28D5"/>
    <w:rsid w:val="7F3A168A"/>
    <w:rsid w:val="7F557BE9"/>
    <w:rsid w:val="7F6013F8"/>
    <w:rsid w:val="7F6D416F"/>
    <w:rsid w:val="7F88135A"/>
    <w:rsid w:val="7F925667"/>
    <w:rsid w:val="7FA56263"/>
    <w:rsid w:val="7FBB7681"/>
    <w:rsid w:val="7FEF00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uiPriority="20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C4ADC"/>
    <w:pPr>
      <w:widowControl w:val="0"/>
      <w:jc w:val="both"/>
    </w:pPr>
    <w:rPr>
      <w:kern w:val="2"/>
      <w:sz w:val="28"/>
      <w:szCs w:val="28"/>
    </w:rPr>
  </w:style>
  <w:style w:type="paragraph" w:styleId="1">
    <w:name w:val="heading 1"/>
    <w:basedOn w:val="a"/>
    <w:next w:val="a"/>
    <w:link w:val="1Char"/>
    <w:uiPriority w:val="9"/>
    <w:qFormat/>
    <w:rsid w:val="00AC4AD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qFormat/>
    <w:rsid w:val="00AC4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Document Map"/>
    <w:basedOn w:val="a"/>
    <w:qFormat/>
    <w:rsid w:val="00AC4ADC"/>
    <w:pPr>
      <w:shd w:val="clear" w:color="auto" w:fill="000080"/>
    </w:pPr>
  </w:style>
  <w:style w:type="paragraph" w:styleId="a5">
    <w:name w:val="Plain Text"/>
    <w:basedOn w:val="a"/>
    <w:qFormat/>
    <w:rsid w:val="00AC4ADC"/>
    <w:rPr>
      <w:rFonts w:ascii="宋体" w:hAnsi="Courier New" w:cs="Courier New"/>
      <w:szCs w:val="21"/>
    </w:rPr>
  </w:style>
  <w:style w:type="paragraph" w:styleId="a6">
    <w:name w:val="Balloon Text"/>
    <w:basedOn w:val="a"/>
    <w:qFormat/>
    <w:rsid w:val="00AC4ADC"/>
    <w:rPr>
      <w:sz w:val="18"/>
      <w:szCs w:val="18"/>
    </w:rPr>
  </w:style>
  <w:style w:type="paragraph" w:styleId="a7">
    <w:name w:val="header"/>
    <w:basedOn w:val="a"/>
    <w:qFormat/>
    <w:rsid w:val="00AC4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AC4A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2"/>
    <w:uiPriority w:val="99"/>
    <w:qFormat/>
    <w:rsid w:val="00AC4AD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1"/>
    <w:uiPriority w:val="22"/>
    <w:qFormat/>
    <w:rsid w:val="00AC4ADC"/>
    <w:rPr>
      <w:b/>
      <w:bCs/>
    </w:rPr>
  </w:style>
  <w:style w:type="character" w:styleId="ab">
    <w:name w:val="page number"/>
    <w:basedOn w:val="a1"/>
    <w:qFormat/>
    <w:rsid w:val="00AC4ADC"/>
  </w:style>
  <w:style w:type="character" w:styleId="ac">
    <w:name w:val="Emphasis"/>
    <w:basedOn w:val="a1"/>
    <w:uiPriority w:val="20"/>
    <w:qFormat/>
    <w:rsid w:val="00AC4ADC"/>
    <w:rPr>
      <w:i/>
      <w:iCs/>
    </w:rPr>
  </w:style>
  <w:style w:type="character" w:styleId="ad">
    <w:name w:val="Hyperlink"/>
    <w:basedOn w:val="a1"/>
    <w:qFormat/>
    <w:rsid w:val="00AC4ADC"/>
    <w:rPr>
      <w:color w:val="0000FF"/>
      <w:u w:val="single"/>
    </w:rPr>
  </w:style>
  <w:style w:type="character" w:customStyle="1" w:styleId="ca-2">
    <w:name w:val="ca-2"/>
    <w:basedOn w:val="a1"/>
    <w:qFormat/>
    <w:rsid w:val="00AC4ADC"/>
  </w:style>
  <w:style w:type="character" w:customStyle="1" w:styleId="ca-3">
    <w:name w:val="ca-3"/>
    <w:basedOn w:val="a1"/>
    <w:qFormat/>
    <w:rsid w:val="00AC4ADC"/>
  </w:style>
  <w:style w:type="character" w:customStyle="1" w:styleId="ca-42">
    <w:name w:val="ca-42"/>
    <w:basedOn w:val="a1"/>
    <w:qFormat/>
    <w:rsid w:val="00AC4ADC"/>
  </w:style>
  <w:style w:type="paragraph" w:customStyle="1" w:styleId="pa-3">
    <w:name w:val="pa-3"/>
    <w:basedOn w:val="a"/>
    <w:qFormat/>
    <w:rsid w:val="00AC4ADC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a-2">
    <w:name w:val="pa-2"/>
    <w:basedOn w:val="a"/>
    <w:qFormat/>
    <w:rsid w:val="00AC4ADC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basedOn w:val="a1"/>
    <w:link w:val="a0"/>
    <w:uiPriority w:val="99"/>
    <w:qFormat/>
    <w:rsid w:val="00AC4ADC"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rsid w:val="00AC4ADC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AC4ADC"/>
    <w:rPr>
      <w:rFonts w:ascii="宋体" w:hAnsi="宋体" w:cs="宋体"/>
      <w:b/>
      <w:bCs/>
      <w:kern w:val="36"/>
      <w:sz w:val="48"/>
      <w:szCs w:val="48"/>
    </w:rPr>
  </w:style>
  <w:style w:type="paragraph" w:customStyle="1" w:styleId="11">
    <w:name w:val="正文1"/>
    <w:qFormat/>
    <w:rsid w:val="00AC4ADC"/>
    <w:pPr>
      <w:jc w:val="both"/>
    </w:pPr>
    <w:rPr>
      <w:kern w:val="2"/>
      <w:sz w:val="21"/>
      <w:szCs w:val="21"/>
    </w:rPr>
  </w:style>
  <w:style w:type="paragraph" w:customStyle="1" w:styleId="2">
    <w:name w:val="正文2"/>
    <w:qFormat/>
    <w:rsid w:val="00AC4ADC"/>
    <w:pPr>
      <w:jc w:val="both"/>
    </w:pPr>
    <w:rPr>
      <w:kern w:val="2"/>
      <w:sz w:val="21"/>
      <w:szCs w:val="21"/>
    </w:rPr>
  </w:style>
  <w:style w:type="paragraph" w:customStyle="1" w:styleId="3">
    <w:name w:val="正文3"/>
    <w:qFormat/>
    <w:rsid w:val="00AC4ADC"/>
    <w:pPr>
      <w:jc w:val="both"/>
    </w:pPr>
    <w:rPr>
      <w:kern w:val="2"/>
      <w:sz w:val="21"/>
      <w:szCs w:val="21"/>
    </w:rPr>
  </w:style>
  <w:style w:type="character" w:customStyle="1" w:styleId="15">
    <w:name w:val="15"/>
    <w:basedOn w:val="a1"/>
    <w:qFormat/>
    <w:rsid w:val="00AC4ADC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06D3E32-A5B2-4DA7-914B-BDCFA55F2B7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15</Pages>
  <Words>1067</Words>
  <Characters>6085</Characters>
  <Application>Microsoft Office Word</Application>
  <DocSecurity>0</DocSecurity>
  <Lines>50</Lines>
  <Paragraphs>14</Paragraphs>
  <ScaleCrop>false</ScaleCrop>
  <Company>xxstjj</Company>
  <LinksUpToDate>false</LinksUpToDate>
  <CharactersWithSpaces>7138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    业</dc:title>
  <dc:creator>xx</dc:creator>
  <cp:lastModifiedBy>dreamsummit</cp:lastModifiedBy>
  <cp:revision>783</cp:revision>
  <cp:lastPrinted>2020-02-25T00:27:00Z</cp:lastPrinted>
  <dcterms:created xsi:type="dcterms:W3CDTF">2016-01-25T02:33:00Z</dcterms:created>
  <dcterms:modified xsi:type="dcterms:W3CDTF">2020-02-25T07:18:00Z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