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bCs/>
          <w:sz w:val="36"/>
          <w:szCs w:val="36"/>
          <w:lang w:val="en-US" w:eastAsia="zh-CN"/>
        </w:rPr>
      </w:pPr>
      <w:bookmarkStart w:id="0" w:name="_GoBack"/>
      <w:bookmarkEnd w:id="0"/>
      <w:r>
        <w:rPr>
          <w:rFonts w:hint="eastAsia"/>
          <w:b/>
          <w:bCs/>
          <w:sz w:val="36"/>
          <w:szCs w:val="36"/>
          <w:lang w:val="en-US" w:eastAsia="zh-CN"/>
        </w:rPr>
        <w:t>建设工程项目</w:t>
      </w:r>
      <w:r>
        <w:rPr>
          <w:rFonts w:hint="eastAsia"/>
          <w:b/>
          <w:bCs/>
          <w:sz w:val="36"/>
          <w:szCs w:val="36"/>
          <w:lang w:eastAsia="zh-CN"/>
        </w:rPr>
        <w:t>竣工验收备案</w:t>
      </w:r>
      <w:r>
        <w:rPr>
          <w:rFonts w:hint="eastAsia"/>
          <w:b/>
          <w:bCs/>
          <w:sz w:val="36"/>
          <w:szCs w:val="36"/>
          <w:lang w:val="en-US" w:eastAsia="zh-CN"/>
        </w:rPr>
        <w:t>告知单</w:t>
      </w:r>
    </w:p>
    <w:p>
      <w:pPr>
        <w:numPr>
          <w:ilvl w:val="0"/>
          <w:numId w:val="1"/>
        </w:numPr>
        <w:rPr>
          <w:rFonts w:hint="eastAsia"/>
          <w:b/>
          <w:bCs/>
          <w:sz w:val="21"/>
          <w:szCs w:val="21"/>
          <w:lang w:eastAsia="zh-CN"/>
        </w:rPr>
      </w:pPr>
      <w:r>
        <w:rPr>
          <w:rFonts w:hint="eastAsia"/>
          <w:b/>
          <w:bCs/>
          <w:sz w:val="21"/>
          <w:szCs w:val="21"/>
          <w:lang w:eastAsia="zh-CN"/>
        </w:rPr>
        <w:t>设定依据</w:t>
      </w:r>
    </w:p>
    <w:p>
      <w:pPr>
        <w:numPr>
          <w:ilvl w:val="0"/>
          <w:numId w:val="2"/>
        </w:numPr>
        <w:rPr>
          <w:rFonts w:hint="eastAsia"/>
          <w:lang w:val="en-US" w:eastAsia="zh-CN"/>
        </w:rPr>
      </w:pPr>
      <w:r>
        <w:rPr>
          <w:rFonts w:hint="eastAsia"/>
          <w:lang w:val="en-US" w:eastAsia="zh-CN"/>
        </w:rPr>
        <w:t>国家住建部第78号令《房屋建筑工程和市政基础设施工程竣工验收备案管理办法》</w:t>
      </w:r>
    </w:p>
    <w:p>
      <w:pPr>
        <w:numPr>
          <w:ilvl w:val="0"/>
          <w:numId w:val="2"/>
        </w:numPr>
        <w:rPr>
          <w:rFonts w:hint="eastAsia"/>
          <w:lang w:val="en-US" w:eastAsia="zh-CN"/>
        </w:rPr>
      </w:pPr>
      <w:r>
        <w:rPr>
          <w:rFonts w:hint="eastAsia"/>
          <w:lang w:val="en-US" w:eastAsia="zh-CN"/>
        </w:rPr>
        <w:t>湖南省住房和城乡建设厅城建档案工作办公室颁布的关于发布《湖南省建筑工程施工质量验收规范分项工程检验批样表及验收备案各类往来文函用表》</w:t>
      </w:r>
    </w:p>
    <w:p>
      <w:pPr>
        <w:numPr>
          <w:ilvl w:val="0"/>
          <w:numId w:val="1"/>
        </w:numPr>
        <w:ind w:left="0" w:leftChars="0" w:firstLine="0" w:firstLineChars="0"/>
        <w:rPr>
          <w:rFonts w:hint="eastAsia"/>
          <w:b/>
          <w:bCs/>
          <w:lang w:val="en-US" w:eastAsia="zh-CN"/>
        </w:rPr>
      </w:pPr>
      <w:r>
        <w:rPr>
          <w:rFonts w:hint="eastAsia"/>
          <w:b/>
          <w:bCs/>
          <w:lang w:val="en-US" w:eastAsia="zh-CN"/>
        </w:rPr>
        <w:t>办理流程</w:t>
      </w:r>
    </w:p>
    <w:p>
      <w:pPr>
        <w:numPr>
          <w:ilvl w:val="0"/>
          <w:numId w:val="0"/>
        </w:numPr>
        <w:ind w:leftChars="0"/>
        <w:rPr>
          <w:rFonts w:hint="eastAsia" w:ascii="Arial" w:hAnsi="Arial" w:cs="Arial"/>
          <w:lang w:val="en-US" w:eastAsia="zh-CN"/>
        </w:rPr>
      </w:pPr>
      <w:r>
        <w:rPr>
          <w:rFonts w:hint="eastAsia"/>
          <w:lang w:val="en-US" w:eastAsia="zh-CN"/>
        </w:rPr>
        <w:t xml:space="preserve">提出申请 </w:t>
      </w:r>
      <w:r>
        <w:rPr>
          <w:rFonts w:hint="default" w:ascii="Arial" w:hAnsi="Arial" w:cs="Arial"/>
          <w:lang w:val="en-US" w:eastAsia="zh-CN"/>
        </w:rPr>
        <w:t>→</w:t>
      </w:r>
      <w:r>
        <w:rPr>
          <w:rFonts w:hint="eastAsia" w:ascii="Arial" w:hAnsi="Arial" w:cs="Arial"/>
          <w:lang w:val="en-US" w:eastAsia="zh-CN"/>
        </w:rPr>
        <w:t xml:space="preserve"> 窗口工作人员受理及审查</w:t>
      </w:r>
      <w:r>
        <w:rPr>
          <w:rFonts w:hint="eastAsia"/>
          <w:lang w:val="en-US" w:eastAsia="zh-CN"/>
        </w:rPr>
        <w:t xml:space="preserve"> </w:t>
      </w:r>
      <w:r>
        <w:rPr>
          <w:rFonts w:hint="default" w:ascii="Arial" w:hAnsi="Arial" w:cs="Arial"/>
          <w:lang w:val="en-US" w:eastAsia="zh-CN"/>
        </w:rPr>
        <w:t>→</w:t>
      </w:r>
      <w:r>
        <w:rPr>
          <w:rFonts w:hint="eastAsia" w:ascii="Arial" w:hAnsi="Arial" w:cs="Arial"/>
          <w:lang w:val="en-US" w:eastAsia="zh-CN"/>
        </w:rPr>
        <w:t xml:space="preserve"> 窗口负责人核准</w:t>
      </w:r>
      <w:r>
        <w:rPr>
          <w:rFonts w:hint="eastAsia"/>
          <w:lang w:val="en-US" w:eastAsia="zh-CN"/>
        </w:rPr>
        <w:t xml:space="preserve"> </w:t>
      </w:r>
      <w:r>
        <w:rPr>
          <w:rFonts w:hint="default" w:ascii="Arial" w:hAnsi="Arial" w:cs="Arial"/>
          <w:lang w:val="en-US" w:eastAsia="zh-CN"/>
        </w:rPr>
        <w:t>→</w:t>
      </w:r>
      <w:r>
        <w:rPr>
          <w:rFonts w:hint="eastAsia" w:ascii="Arial" w:hAnsi="Arial" w:cs="Arial"/>
          <w:lang w:val="en-US" w:eastAsia="zh-CN"/>
        </w:rPr>
        <w:t xml:space="preserve"> 发放一式四份 《工程竣工验收备案表》</w:t>
      </w:r>
    </w:p>
    <w:p>
      <w:pPr>
        <w:numPr>
          <w:ilvl w:val="0"/>
          <w:numId w:val="1"/>
        </w:numPr>
        <w:ind w:left="0" w:leftChars="0" w:firstLine="0" w:firstLineChars="0"/>
        <w:rPr>
          <w:rFonts w:hint="eastAsia" w:ascii="Arial" w:hAnsi="Arial" w:cs="Arial"/>
          <w:b/>
          <w:bCs/>
          <w:lang w:val="en-US" w:eastAsia="zh-CN"/>
        </w:rPr>
      </w:pPr>
      <w:r>
        <w:rPr>
          <w:rFonts w:hint="eastAsia" w:ascii="Arial" w:hAnsi="Arial" w:cs="Arial"/>
          <w:b/>
          <w:bCs/>
          <w:lang w:val="en-US" w:eastAsia="zh-CN"/>
        </w:rPr>
        <w:t>申请材料</w:t>
      </w:r>
    </w:p>
    <w:tbl>
      <w:tblPr>
        <w:tblStyle w:val="2"/>
        <w:tblW w:w="0" w:type="auto"/>
        <w:tblInd w:w="0" w:type="dxa"/>
        <w:tblLayout w:type="fixed"/>
        <w:tblCellMar>
          <w:top w:w="15" w:type="dxa"/>
          <w:left w:w="15" w:type="dxa"/>
          <w:bottom w:w="15" w:type="dxa"/>
          <w:right w:w="15" w:type="dxa"/>
        </w:tblCellMar>
      </w:tblPr>
      <w:tblGrid>
        <w:gridCol w:w="623"/>
        <w:gridCol w:w="6722"/>
        <w:gridCol w:w="725"/>
        <w:gridCol w:w="603"/>
      </w:tblGrid>
      <w:tr>
        <w:tblPrEx>
          <w:tblCellMar>
            <w:top w:w="15" w:type="dxa"/>
            <w:left w:w="15" w:type="dxa"/>
            <w:bottom w:w="15" w:type="dxa"/>
            <w:right w:w="15" w:type="dxa"/>
          </w:tblCellMar>
        </w:tblPrEx>
        <w:trPr>
          <w:trHeight w:val="319" w:hRule="atLeast"/>
        </w:trPr>
        <w:tc>
          <w:tcPr>
            <w:tcW w:w="623"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b w:val="0"/>
                <w:bCs/>
                <w:color w:val="000000"/>
                <w:sz w:val="21"/>
                <w:szCs w:val="21"/>
              </w:rPr>
            </w:pPr>
            <w:r>
              <w:rPr>
                <w:rFonts w:hint="eastAsia" w:ascii="宋体" w:hAnsi="宋体" w:eastAsia="宋体" w:cs="宋体"/>
                <w:b w:val="0"/>
                <w:bCs/>
                <w:color w:val="000000"/>
                <w:kern w:val="0"/>
                <w:sz w:val="21"/>
                <w:szCs w:val="21"/>
              </w:rPr>
              <w:t>序号</w:t>
            </w:r>
          </w:p>
        </w:tc>
        <w:tc>
          <w:tcPr>
            <w:tcW w:w="6722"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b w:val="0"/>
                <w:bCs/>
                <w:color w:val="000000"/>
                <w:sz w:val="21"/>
                <w:szCs w:val="21"/>
              </w:rPr>
            </w:pPr>
            <w:r>
              <w:rPr>
                <w:rFonts w:hint="eastAsia" w:ascii="宋体" w:hAnsi="宋体" w:eastAsia="宋体" w:cs="宋体"/>
                <w:b w:val="0"/>
                <w:bCs/>
                <w:color w:val="000000"/>
                <w:kern w:val="0"/>
                <w:sz w:val="21"/>
                <w:szCs w:val="21"/>
              </w:rPr>
              <w:t>文件名称</w:t>
            </w:r>
          </w:p>
        </w:tc>
        <w:tc>
          <w:tcPr>
            <w:tcW w:w="132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val="0"/>
                <w:bCs/>
                <w:color w:val="000000"/>
                <w:kern w:val="0"/>
                <w:sz w:val="21"/>
                <w:szCs w:val="21"/>
              </w:rPr>
            </w:pPr>
            <w:r>
              <w:rPr>
                <w:rFonts w:hint="eastAsia" w:ascii="宋体" w:hAnsi="宋体" w:eastAsia="宋体" w:cs="宋体"/>
                <w:b w:val="0"/>
                <w:bCs/>
                <w:color w:val="000000"/>
                <w:kern w:val="0"/>
                <w:sz w:val="21"/>
                <w:szCs w:val="21"/>
              </w:rPr>
              <w:t>提交情况</w:t>
            </w:r>
          </w:p>
        </w:tc>
      </w:tr>
      <w:tr>
        <w:tblPrEx>
          <w:tblCellMar>
            <w:top w:w="15" w:type="dxa"/>
            <w:left w:w="15" w:type="dxa"/>
            <w:bottom w:w="15" w:type="dxa"/>
            <w:right w:w="15" w:type="dxa"/>
          </w:tblCellMar>
        </w:tblPrEx>
        <w:trPr>
          <w:trHeight w:val="90" w:hRule="atLeast"/>
        </w:trPr>
        <w:tc>
          <w:tcPr>
            <w:tcW w:w="623"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val="0"/>
                <w:bCs/>
                <w:sz w:val="21"/>
                <w:szCs w:val="21"/>
              </w:rPr>
            </w:pPr>
          </w:p>
        </w:tc>
        <w:tc>
          <w:tcPr>
            <w:tcW w:w="6722"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val="0"/>
                <w:bCs/>
                <w:sz w:val="21"/>
                <w:szCs w:val="21"/>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val="0"/>
                <w:bCs/>
                <w:color w:val="000000"/>
                <w:kern w:val="0"/>
                <w:sz w:val="21"/>
                <w:szCs w:val="21"/>
              </w:rPr>
            </w:pPr>
            <w:r>
              <w:rPr>
                <w:rFonts w:hint="eastAsia" w:ascii="宋体" w:hAnsi="宋体" w:eastAsia="宋体" w:cs="宋体"/>
                <w:b w:val="0"/>
                <w:bCs/>
                <w:color w:val="000000"/>
                <w:kern w:val="0"/>
                <w:sz w:val="21"/>
                <w:szCs w:val="21"/>
              </w:rPr>
              <w:t>是（√）</w:t>
            </w: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val="0"/>
                <w:bCs/>
                <w:color w:val="000000"/>
                <w:kern w:val="0"/>
                <w:sz w:val="21"/>
                <w:szCs w:val="21"/>
              </w:rPr>
            </w:pPr>
            <w:r>
              <w:rPr>
                <w:rFonts w:hint="eastAsia" w:ascii="宋体" w:hAnsi="宋体" w:eastAsia="宋体" w:cs="宋体"/>
                <w:b w:val="0"/>
                <w:bCs/>
                <w:color w:val="000000"/>
                <w:kern w:val="0"/>
                <w:sz w:val="21"/>
                <w:szCs w:val="21"/>
              </w:rPr>
              <w:t>页数</w:t>
            </w:r>
          </w:p>
        </w:tc>
      </w:tr>
      <w:tr>
        <w:tblPrEx>
          <w:tblCellMar>
            <w:top w:w="15" w:type="dxa"/>
            <w:left w:w="15" w:type="dxa"/>
            <w:bottom w:w="15" w:type="dxa"/>
            <w:right w:w="15" w:type="dxa"/>
          </w:tblCellMar>
        </w:tblPrEx>
        <w:trPr>
          <w:trHeight w:val="421"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工程竣工验收备案表</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21"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2</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工程竣工验收报告</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21"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3</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工程施工许可证（复印件）</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21"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4</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施工图设计文件审查意见</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21"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kern w:val="0"/>
                <w:sz w:val="18"/>
                <w:szCs w:val="18"/>
              </w:rPr>
            </w:pPr>
            <w:r>
              <w:rPr>
                <w:rFonts w:hint="eastAsia" w:ascii="宋体" w:hAnsi="宋体" w:eastAsia="宋体" w:cs="宋体"/>
                <w:b w:val="0"/>
                <w:bCs/>
                <w:color w:val="000000"/>
                <w:kern w:val="0"/>
                <w:sz w:val="18"/>
                <w:szCs w:val="18"/>
              </w:rPr>
              <w:t>5</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工程竣工报告</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21"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kern w:val="0"/>
                <w:sz w:val="18"/>
                <w:szCs w:val="18"/>
              </w:rPr>
            </w:pPr>
            <w:r>
              <w:rPr>
                <w:rFonts w:hint="eastAsia" w:ascii="宋体" w:hAnsi="宋体" w:eastAsia="宋体" w:cs="宋体"/>
                <w:b w:val="0"/>
                <w:bCs/>
                <w:color w:val="000000"/>
                <w:kern w:val="0"/>
                <w:sz w:val="18"/>
                <w:szCs w:val="18"/>
              </w:rPr>
              <w:t>6</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工程质量评估报告</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21"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kern w:val="0"/>
                <w:sz w:val="18"/>
                <w:szCs w:val="18"/>
              </w:rPr>
            </w:pPr>
            <w:r>
              <w:rPr>
                <w:rFonts w:hint="eastAsia" w:ascii="宋体" w:hAnsi="宋体" w:eastAsia="宋体" w:cs="宋体"/>
                <w:b w:val="0"/>
                <w:bCs/>
                <w:color w:val="000000"/>
                <w:kern w:val="0"/>
                <w:sz w:val="18"/>
                <w:szCs w:val="18"/>
              </w:rPr>
              <w:t>7</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rPr>
            </w:pPr>
            <w:r>
              <w:rPr>
                <w:rStyle w:val="4"/>
                <w:rFonts w:hint="eastAsia" w:ascii="宋体" w:hAnsi="宋体" w:eastAsia="宋体" w:cs="宋体"/>
                <w:sz w:val="18"/>
                <w:szCs w:val="18"/>
              </w:rPr>
              <w:t>勘察质量检查报告</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21"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kern w:val="0"/>
                <w:sz w:val="18"/>
                <w:szCs w:val="18"/>
              </w:rPr>
            </w:pPr>
            <w:r>
              <w:rPr>
                <w:rFonts w:hint="eastAsia" w:ascii="宋体" w:hAnsi="宋体" w:eastAsia="宋体" w:cs="宋体"/>
                <w:b w:val="0"/>
                <w:bCs/>
                <w:color w:val="000000"/>
                <w:kern w:val="0"/>
                <w:sz w:val="18"/>
                <w:szCs w:val="18"/>
              </w:rPr>
              <w:t>8</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rPr>
            </w:pPr>
            <w:r>
              <w:rPr>
                <w:rStyle w:val="4"/>
                <w:rFonts w:hint="eastAsia" w:ascii="宋体" w:hAnsi="宋体" w:eastAsia="宋体" w:cs="宋体"/>
                <w:sz w:val="18"/>
                <w:szCs w:val="18"/>
              </w:rPr>
              <w:t>设计质量检查报告</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711"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9</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 xml:space="preserve"> </w:t>
            </w:r>
            <w:r>
              <w:rPr>
                <w:rStyle w:val="4"/>
                <w:rFonts w:hint="eastAsia" w:ascii="宋体" w:hAnsi="宋体" w:eastAsia="宋体" w:cs="宋体"/>
                <w:sz w:val="18"/>
                <w:szCs w:val="18"/>
              </w:rPr>
              <w:t>勘察、设计、施工、工程监理等单位分别签署的质量合格文件及验收人员签署的竣工验收原始文件（含燃气、建筑节能等）；</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05"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10</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市政基础设施（含燃气）的有关质量检测和功能性试验资料</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05"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11</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规划、环保等部门出具的认可文件或者备案证明文件</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39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12</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cs="宋体"/>
                <w:color w:val="000000"/>
                <w:kern w:val="0"/>
                <w:sz w:val="18"/>
                <w:szCs w:val="18"/>
                <w:lang w:val="en-US" w:eastAsia="zh-CN"/>
              </w:rPr>
              <w:t>消防</w:t>
            </w:r>
            <w:r>
              <w:rPr>
                <w:rFonts w:hint="eastAsia" w:ascii="宋体" w:hAnsi="宋体" w:eastAsia="宋体" w:cs="宋体"/>
                <w:color w:val="000000"/>
                <w:kern w:val="0"/>
                <w:sz w:val="18"/>
                <w:szCs w:val="18"/>
              </w:rPr>
              <w:t>验收合格的证明文件；</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36"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13</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建筑节能专项验收备案表</w:t>
            </w: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36"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14</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住宅工程分户验收汇总表</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36"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15</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施工单位出具的质量常见问题专项治理自评报告</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36"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16</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监理单位出具的质量常见问题专项治理评价报告</w:t>
            </w:r>
          </w:p>
        </w:tc>
        <w:tc>
          <w:tcPr>
            <w:tcW w:w="725" w:type="dxa"/>
            <w:tcBorders>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36"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17</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施工单位签署的工程质量保修书</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36"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18</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住宅工程的《住宅质量保证书》和《住宅使用说明书》</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438"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kern w:val="0"/>
                <w:sz w:val="18"/>
                <w:szCs w:val="18"/>
              </w:rPr>
              <w:t>19</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责任主体法定代表人签署的授权书和项目负责人签署的工程质量终身责任承诺书</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37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sz w:val="18"/>
                <w:szCs w:val="18"/>
              </w:rPr>
              <w:t>20</w:t>
            </w:r>
          </w:p>
        </w:tc>
        <w:tc>
          <w:tcPr>
            <w:tcW w:w="6722" w:type="dxa"/>
            <w:tcBorders>
              <w:left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质量、安全等级评定书</w:t>
            </w:r>
          </w:p>
        </w:tc>
        <w:tc>
          <w:tcPr>
            <w:tcW w:w="725" w:type="dxa"/>
            <w:tcBorders>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37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sz w:val="18"/>
                <w:szCs w:val="18"/>
              </w:rPr>
              <w:t>21</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rPr>
              <w:t>质量监督机构出具的质量监督报告</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37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kern w:val="0"/>
                <w:sz w:val="18"/>
                <w:szCs w:val="18"/>
              </w:rPr>
            </w:pPr>
            <w:r>
              <w:rPr>
                <w:rFonts w:hint="eastAsia" w:ascii="宋体" w:hAnsi="宋体" w:eastAsia="宋体" w:cs="宋体"/>
                <w:b w:val="0"/>
                <w:bCs/>
                <w:color w:val="000000"/>
                <w:kern w:val="0"/>
                <w:sz w:val="18"/>
                <w:szCs w:val="18"/>
              </w:rPr>
              <w:t>22</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工程质量保险单</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37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kern w:val="0"/>
                <w:sz w:val="18"/>
                <w:szCs w:val="18"/>
              </w:rPr>
            </w:pPr>
            <w:r>
              <w:rPr>
                <w:rFonts w:hint="eastAsia" w:ascii="宋体" w:hAnsi="宋体" w:eastAsia="宋体" w:cs="宋体"/>
                <w:b w:val="0"/>
                <w:bCs/>
                <w:color w:val="000000"/>
                <w:kern w:val="0"/>
                <w:sz w:val="18"/>
                <w:szCs w:val="18"/>
              </w:rPr>
              <w:t>23</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城建档案部门出具的建设工程档案预验收意见书和归档目录</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textAlignment w:val="center"/>
              <w:rPr>
                <w:rFonts w:hint="eastAsia" w:ascii="宋体" w:hAnsi="宋体" w:eastAsia="宋体" w:cs="宋体"/>
                <w:color w:val="000000"/>
                <w:kern w:val="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widowControl/>
              <w:jc w:val="left"/>
              <w:textAlignment w:val="center"/>
              <w:rPr>
                <w:rFonts w:hint="eastAsia" w:ascii="宋体" w:hAnsi="宋体" w:eastAsia="宋体" w:cs="宋体"/>
                <w:color w:val="000000"/>
                <w:kern w:val="0"/>
                <w:sz w:val="18"/>
                <w:szCs w:val="18"/>
              </w:rPr>
            </w:pPr>
          </w:p>
        </w:tc>
      </w:tr>
      <w:tr>
        <w:tblPrEx>
          <w:tblCellMar>
            <w:top w:w="15" w:type="dxa"/>
            <w:left w:w="15" w:type="dxa"/>
            <w:bottom w:w="15" w:type="dxa"/>
            <w:right w:w="15" w:type="dxa"/>
          </w:tblCellMar>
        </w:tblPrEx>
        <w:trPr>
          <w:trHeight w:val="37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rPr>
            </w:pPr>
            <w:r>
              <w:rPr>
                <w:rFonts w:hint="eastAsia" w:ascii="宋体" w:hAnsi="宋体" w:eastAsia="宋体" w:cs="宋体"/>
                <w:b w:val="0"/>
                <w:bCs/>
                <w:color w:val="000000"/>
                <w:sz w:val="18"/>
                <w:szCs w:val="18"/>
              </w:rPr>
              <w:t>24</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eastAsia="zh-CN"/>
              </w:rPr>
              <w:t>查验该项目的国税、地税部门出具的纳税人缴税证明及有关单据，留存复印件</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37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000000"/>
                <w:sz w:val="18"/>
                <w:szCs w:val="18"/>
                <w:lang w:val="en-US" w:eastAsia="zh-CN"/>
              </w:rPr>
            </w:pPr>
            <w:r>
              <w:rPr>
                <w:rFonts w:hint="eastAsia" w:ascii="宋体" w:hAnsi="宋体" w:eastAsia="宋体" w:cs="宋体"/>
                <w:b w:val="0"/>
                <w:bCs/>
                <w:color w:val="000000"/>
                <w:sz w:val="18"/>
                <w:szCs w:val="18"/>
                <w:lang w:val="en-US" w:eastAsia="zh-CN"/>
              </w:rPr>
              <w:t>25</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建设工程竣工预验收整改通知和回复</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37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b w:val="0"/>
                <w:bCs/>
                <w:color w:val="000000"/>
                <w:sz w:val="18"/>
                <w:szCs w:val="18"/>
                <w:lang w:val="en-US" w:eastAsia="zh-CN"/>
              </w:rPr>
            </w:pPr>
            <w:r>
              <w:rPr>
                <w:rFonts w:hint="eastAsia" w:ascii="宋体" w:hAnsi="宋体" w:cs="宋体"/>
                <w:b w:val="0"/>
                <w:bCs/>
                <w:color w:val="000000"/>
                <w:sz w:val="18"/>
                <w:szCs w:val="18"/>
                <w:lang w:val="en-US" w:eastAsia="zh-CN"/>
              </w:rPr>
              <w:t>26</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物业质保金缴费凭证（房地产开发项目）</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37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cs="宋体"/>
                <w:b w:val="0"/>
                <w:bCs/>
                <w:color w:val="000000"/>
                <w:sz w:val="18"/>
                <w:szCs w:val="18"/>
                <w:lang w:val="en-US" w:eastAsia="zh-CN"/>
              </w:rPr>
            </w:pPr>
            <w:r>
              <w:rPr>
                <w:rFonts w:hint="eastAsia" w:ascii="宋体" w:hAnsi="宋体" w:cs="宋体"/>
                <w:b w:val="0"/>
                <w:bCs/>
                <w:color w:val="000000"/>
                <w:sz w:val="18"/>
                <w:szCs w:val="18"/>
                <w:lang w:val="en-US" w:eastAsia="zh-CN"/>
              </w:rPr>
              <w:t>27</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未售部分物业专项维修缴存凭证（房地产开发项目）</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r>
        <w:tblPrEx>
          <w:tblCellMar>
            <w:top w:w="15" w:type="dxa"/>
            <w:left w:w="15" w:type="dxa"/>
            <w:bottom w:w="15" w:type="dxa"/>
            <w:right w:w="15" w:type="dxa"/>
          </w:tblCellMar>
        </w:tblPrEx>
        <w:trPr>
          <w:trHeight w:val="372" w:hRule="atLeast"/>
        </w:trPr>
        <w:tc>
          <w:tcPr>
            <w:tcW w:w="62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val="0"/>
                <w:bCs/>
                <w:color w:val="000000"/>
                <w:sz w:val="18"/>
                <w:szCs w:val="18"/>
                <w:lang w:val="en-US" w:eastAsia="zh-CN"/>
              </w:rPr>
            </w:pPr>
            <w:r>
              <w:rPr>
                <w:rFonts w:hint="eastAsia" w:ascii="宋体" w:hAnsi="宋体" w:eastAsia="宋体" w:cs="宋体"/>
                <w:b w:val="0"/>
                <w:bCs/>
                <w:color w:val="000000"/>
                <w:sz w:val="18"/>
                <w:szCs w:val="18"/>
              </w:rPr>
              <w:t>2</w:t>
            </w:r>
            <w:r>
              <w:rPr>
                <w:rFonts w:hint="eastAsia" w:ascii="宋体" w:hAnsi="宋体" w:cs="宋体"/>
                <w:b w:val="0"/>
                <w:bCs/>
                <w:color w:val="000000"/>
                <w:sz w:val="18"/>
                <w:szCs w:val="18"/>
                <w:lang w:val="en-US" w:eastAsia="zh-CN"/>
              </w:rPr>
              <w:t>8</w:t>
            </w:r>
          </w:p>
        </w:tc>
        <w:tc>
          <w:tcPr>
            <w:tcW w:w="6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法律、规章规定必须提供的其它文件</w:t>
            </w:r>
          </w:p>
        </w:tc>
        <w:tc>
          <w:tcPr>
            <w:tcW w:w="725"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c>
          <w:tcPr>
            <w:tcW w:w="603"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color w:val="000000"/>
                <w:sz w:val="18"/>
                <w:szCs w:val="18"/>
              </w:rPr>
            </w:pPr>
          </w:p>
        </w:tc>
      </w:tr>
    </w:tbl>
    <w:p>
      <w:pPr>
        <w:numPr>
          <w:ilvl w:val="0"/>
          <w:numId w:val="0"/>
        </w:numPr>
        <w:ind w:leftChars="0"/>
        <w:rPr>
          <w:rFonts w:hint="eastAsia" w:ascii="Arial" w:hAnsi="Arial" w:cs="Arial"/>
          <w:sz w:val="21"/>
          <w:szCs w:val="21"/>
          <w:lang w:val="en-US" w:eastAsia="zh-CN"/>
        </w:rPr>
      </w:pPr>
    </w:p>
    <w:p>
      <w:pPr>
        <w:numPr>
          <w:ilvl w:val="0"/>
          <w:numId w:val="1"/>
        </w:numPr>
        <w:ind w:left="0" w:leftChars="0" w:firstLine="0" w:firstLineChars="0"/>
        <w:rPr>
          <w:rFonts w:hint="eastAsia" w:ascii="Arial" w:hAnsi="Arial" w:cs="Arial"/>
          <w:sz w:val="21"/>
          <w:szCs w:val="21"/>
          <w:lang w:val="en-US" w:eastAsia="zh-CN"/>
        </w:rPr>
      </w:pPr>
      <w:r>
        <w:rPr>
          <w:rFonts w:hint="eastAsia" w:ascii="Arial" w:hAnsi="Arial" w:cs="Arial"/>
          <w:b/>
          <w:bCs/>
          <w:sz w:val="21"/>
          <w:szCs w:val="21"/>
          <w:lang w:val="en-US" w:eastAsia="zh-CN"/>
        </w:rPr>
        <w:t>承诺时限</w:t>
      </w:r>
      <w:r>
        <w:rPr>
          <w:rFonts w:hint="eastAsia" w:ascii="Arial" w:hAnsi="Arial" w:cs="Arial"/>
          <w:sz w:val="21"/>
          <w:szCs w:val="21"/>
          <w:lang w:val="en-US" w:eastAsia="zh-CN"/>
        </w:rPr>
        <w:t>：3个工作日</w:t>
      </w:r>
    </w:p>
    <w:p>
      <w:pPr>
        <w:numPr>
          <w:ilvl w:val="0"/>
          <w:numId w:val="1"/>
        </w:numPr>
        <w:ind w:left="0" w:leftChars="0" w:firstLine="0" w:firstLineChars="0"/>
        <w:rPr>
          <w:rFonts w:hint="eastAsia" w:ascii="Arial" w:hAnsi="Arial" w:cs="Arial"/>
          <w:sz w:val="21"/>
          <w:szCs w:val="21"/>
          <w:lang w:val="en-US" w:eastAsia="zh-CN"/>
        </w:rPr>
      </w:pPr>
      <w:r>
        <w:rPr>
          <w:rFonts w:hint="eastAsia" w:ascii="Arial" w:hAnsi="Arial" w:cs="Arial"/>
          <w:b/>
          <w:bCs/>
          <w:sz w:val="21"/>
          <w:szCs w:val="21"/>
          <w:lang w:val="en-US" w:eastAsia="zh-CN"/>
        </w:rPr>
        <w:t>收费依据</w:t>
      </w:r>
      <w:r>
        <w:rPr>
          <w:rFonts w:hint="eastAsia" w:ascii="Arial" w:hAnsi="Arial" w:cs="Arial"/>
          <w:sz w:val="21"/>
          <w:szCs w:val="21"/>
          <w:lang w:val="en-US" w:eastAsia="zh-CN"/>
        </w:rPr>
        <w:t>：无</w:t>
      </w:r>
    </w:p>
    <w:p>
      <w:pPr>
        <w:numPr>
          <w:ilvl w:val="0"/>
          <w:numId w:val="1"/>
        </w:numPr>
        <w:ind w:left="0" w:leftChars="0" w:firstLine="0" w:firstLineChars="0"/>
        <w:rPr>
          <w:rFonts w:hint="eastAsia" w:ascii="Arial" w:hAnsi="Arial" w:cs="Arial"/>
          <w:sz w:val="21"/>
          <w:szCs w:val="21"/>
          <w:lang w:val="en-US" w:eastAsia="zh-CN"/>
        </w:rPr>
      </w:pPr>
      <w:r>
        <w:rPr>
          <w:rFonts w:hint="eastAsia" w:ascii="Arial" w:hAnsi="Arial" w:cs="Arial"/>
          <w:b/>
          <w:bCs/>
          <w:sz w:val="21"/>
          <w:szCs w:val="21"/>
          <w:lang w:val="en-US" w:eastAsia="zh-CN"/>
        </w:rPr>
        <w:t>收费标准</w:t>
      </w:r>
      <w:r>
        <w:rPr>
          <w:rFonts w:hint="eastAsia" w:ascii="Arial" w:hAnsi="Arial" w:cs="Arial"/>
          <w:sz w:val="21"/>
          <w:szCs w:val="21"/>
          <w:lang w:val="en-US" w:eastAsia="zh-CN"/>
        </w:rPr>
        <w:t>：无</w:t>
      </w:r>
    </w:p>
    <w:p>
      <w:pPr>
        <w:numPr>
          <w:ilvl w:val="0"/>
          <w:numId w:val="1"/>
        </w:numPr>
        <w:ind w:left="0" w:leftChars="0" w:firstLine="0" w:firstLineChars="0"/>
        <w:rPr>
          <w:rFonts w:hint="eastAsia" w:ascii="Arial" w:hAnsi="Arial" w:cs="Arial"/>
          <w:sz w:val="21"/>
          <w:szCs w:val="21"/>
          <w:lang w:val="en-US" w:eastAsia="zh-CN"/>
        </w:rPr>
      </w:pPr>
      <w:r>
        <w:rPr>
          <w:rFonts w:hint="eastAsia" w:ascii="Arial" w:hAnsi="Arial" w:cs="Arial"/>
          <w:b/>
          <w:bCs/>
          <w:sz w:val="21"/>
          <w:szCs w:val="21"/>
          <w:lang w:val="en-US" w:eastAsia="zh-CN"/>
        </w:rPr>
        <w:t>咨询电话</w:t>
      </w:r>
      <w:r>
        <w:rPr>
          <w:rFonts w:hint="eastAsia" w:ascii="Arial" w:hAnsi="Arial" w:cs="Arial"/>
          <w:sz w:val="21"/>
          <w:szCs w:val="21"/>
          <w:lang w:val="en-US" w:eastAsia="zh-CN"/>
        </w:rPr>
        <w:t>：0731-56776178</w:t>
      </w:r>
    </w:p>
    <w:p>
      <w:pPr>
        <w:numPr>
          <w:ilvl w:val="0"/>
          <w:numId w:val="1"/>
        </w:numPr>
        <w:ind w:left="0" w:leftChars="0" w:firstLine="0" w:firstLineChars="0"/>
        <w:rPr>
          <w:rFonts w:hint="eastAsia" w:ascii="Arial" w:hAnsi="Arial" w:cs="Arial"/>
          <w:sz w:val="21"/>
          <w:szCs w:val="21"/>
          <w:lang w:val="en-US" w:eastAsia="zh-CN"/>
        </w:rPr>
      </w:pPr>
      <w:r>
        <w:rPr>
          <w:rFonts w:hint="eastAsia" w:ascii="Arial" w:hAnsi="Arial" w:cs="Arial"/>
          <w:b/>
          <w:bCs/>
          <w:sz w:val="21"/>
          <w:szCs w:val="21"/>
          <w:lang w:val="en-US" w:eastAsia="zh-CN"/>
        </w:rPr>
        <w:t>监督电话</w:t>
      </w:r>
      <w:r>
        <w:rPr>
          <w:rFonts w:hint="eastAsia" w:ascii="Arial" w:hAnsi="Arial" w:cs="Arial"/>
          <w:sz w:val="21"/>
          <w:szCs w:val="21"/>
          <w:lang w:val="en-US" w:eastAsia="zh-CN"/>
        </w:rPr>
        <w:t>：0731-56771659</w:t>
      </w:r>
    </w:p>
    <w:p>
      <w:pPr>
        <w:numPr>
          <w:ilvl w:val="0"/>
          <w:numId w:val="1"/>
        </w:numPr>
        <w:ind w:left="0" w:leftChars="0" w:firstLine="0" w:firstLineChars="0"/>
        <w:rPr>
          <w:rFonts w:hint="eastAsia" w:ascii="Arial" w:hAnsi="Arial" w:cs="Arial"/>
          <w:sz w:val="21"/>
          <w:szCs w:val="21"/>
          <w:lang w:val="en-US" w:eastAsia="zh-CN"/>
        </w:rPr>
      </w:pPr>
      <w:r>
        <w:rPr>
          <w:rFonts w:hint="eastAsia" w:ascii="Arial" w:hAnsi="Arial" w:cs="Arial"/>
          <w:b/>
          <w:bCs/>
          <w:sz w:val="21"/>
          <w:szCs w:val="21"/>
          <w:lang w:val="en-US" w:eastAsia="zh-CN"/>
        </w:rPr>
        <w:t>办理地点</w:t>
      </w:r>
      <w:r>
        <w:rPr>
          <w:rFonts w:hint="eastAsia" w:ascii="Arial" w:hAnsi="Arial" w:cs="Arial"/>
          <w:sz w:val="21"/>
          <w:szCs w:val="21"/>
          <w:lang w:val="en-US" w:eastAsia="zh-CN"/>
        </w:rPr>
        <w:t xml:space="preserve">：市政务服务中心住建局窗口 </w:t>
      </w:r>
    </w:p>
    <w:p>
      <w:pPr>
        <w:widowControl w:val="0"/>
        <w:numPr>
          <w:ilvl w:val="0"/>
          <w:numId w:val="0"/>
        </w:numPr>
        <w:jc w:val="both"/>
        <w:rPr>
          <w:rFonts w:hint="eastAsia" w:ascii="Arial" w:hAnsi="Arial" w:cs="Arial"/>
          <w:sz w:val="21"/>
          <w:szCs w:val="21"/>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7C5D8B"/>
    <w:multiLevelType w:val="singleLevel"/>
    <w:tmpl w:val="827C5D8B"/>
    <w:lvl w:ilvl="0" w:tentative="0">
      <w:start w:val="1"/>
      <w:numFmt w:val="chineseCounting"/>
      <w:suff w:val="nothing"/>
      <w:lvlText w:val="%1．"/>
      <w:lvlJc w:val="left"/>
      <w:rPr>
        <w:rFonts w:hint="eastAsia"/>
      </w:rPr>
    </w:lvl>
  </w:abstractNum>
  <w:abstractNum w:abstractNumId="1">
    <w:nsid w:val="ED60FA93"/>
    <w:multiLevelType w:val="singleLevel"/>
    <w:tmpl w:val="ED60FA93"/>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754F40"/>
    <w:rsid w:val="010267DC"/>
    <w:rsid w:val="65754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21"/>
    <w:basedOn w:val="3"/>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2019-11-21T06:13:00Z</dcterms:created>
  <dc:creator>keke</dc:creator>
  <cp:lastModifiedBy>Administrator</cp:lastModifiedBy>
  <dcterms:modified xsi:type="dcterms:W3CDTF">2019-11-21T06:42:53Z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